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AC12" w14:textId="77777777" w:rsidR="00AA17B7" w:rsidRPr="00722ACE"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MALİ HİZMETLER MÜDÜRLÜĞÜ</w:t>
      </w:r>
    </w:p>
    <w:p w14:paraId="71C5041B" w14:textId="77777777" w:rsidR="00AA17B7" w:rsidRPr="00722ACE"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GÖREV, YETKİ VE SORUMLULUKLARI İLE</w:t>
      </w:r>
    </w:p>
    <w:p w14:paraId="2E3B6A48" w14:textId="77777777" w:rsidR="00AA17B7"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ÇALIȘMA USUL VE ESASLARI YÖNETMELİĞİ</w:t>
      </w:r>
    </w:p>
    <w:p w14:paraId="38692A58" w14:textId="77777777" w:rsidR="00AA17B7" w:rsidRPr="00722ACE" w:rsidRDefault="00AA17B7" w:rsidP="00AA17B7">
      <w:pPr>
        <w:spacing w:line="240" w:lineRule="auto"/>
        <w:contextualSpacing/>
        <w:rPr>
          <w:rFonts w:ascii="Times New Roman" w:hAnsi="Times New Roman" w:cs="Times New Roman"/>
          <w:b/>
        </w:rPr>
      </w:pPr>
    </w:p>
    <w:p w14:paraId="358A31CF" w14:textId="77777777" w:rsidR="00AA17B7" w:rsidRPr="00F7482A" w:rsidRDefault="00AA17B7" w:rsidP="00AA17B7">
      <w:pPr>
        <w:spacing w:line="240" w:lineRule="auto"/>
        <w:contextualSpacing/>
        <w:rPr>
          <w:rFonts w:ascii="Times New Roman" w:hAnsi="Times New Roman" w:cs="Times New Roman"/>
          <w:b/>
        </w:rPr>
      </w:pPr>
      <w:r w:rsidRPr="00F7482A">
        <w:rPr>
          <w:rFonts w:ascii="Times New Roman" w:hAnsi="Times New Roman" w:cs="Times New Roman"/>
          <w:b/>
        </w:rPr>
        <w:t>BİRİNCİ BÖLÜM</w:t>
      </w:r>
    </w:p>
    <w:p w14:paraId="11A5A2C0" w14:textId="77777777" w:rsidR="00AA17B7" w:rsidRPr="00F7482A" w:rsidRDefault="00AA17B7" w:rsidP="00AA17B7">
      <w:pPr>
        <w:spacing w:line="240" w:lineRule="auto"/>
        <w:contextualSpacing/>
        <w:rPr>
          <w:rFonts w:ascii="Times New Roman" w:hAnsi="Times New Roman" w:cs="Times New Roman"/>
          <w:b/>
        </w:rPr>
      </w:pPr>
      <w:r w:rsidRPr="00F7482A">
        <w:rPr>
          <w:rFonts w:ascii="Times New Roman" w:hAnsi="Times New Roman" w:cs="Times New Roman"/>
          <w:b/>
        </w:rPr>
        <w:t>Amaç, Kapsam, Dayanak, Tanımlar ve Temel İlkeler</w:t>
      </w:r>
    </w:p>
    <w:p w14:paraId="1A615D58"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Madde 1) Bu yönetmeliğin amacı; </w:t>
      </w:r>
      <w:r>
        <w:rPr>
          <w:rFonts w:ascii="Times New Roman" w:hAnsi="Times New Roman" w:cs="Times New Roman"/>
        </w:rPr>
        <w:t xml:space="preserve">Karasu </w:t>
      </w:r>
      <w:r w:rsidRPr="00F7482A">
        <w:rPr>
          <w:rFonts w:ascii="Times New Roman" w:hAnsi="Times New Roman" w:cs="Times New Roman"/>
        </w:rPr>
        <w:t xml:space="preserve">Belediye </w:t>
      </w:r>
      <w:proofErr w:type="spellStart"/>
      <w:r w:rsidRPr="00F7482A">
        <w:rPr>
          <w:rFonts w:ascii="Times New Roman" w:hAnsi="Times New Roman" w:cs="Times New Roman"/>
        </w:rPr>
        <w:t>Bașkanlığı</w:t>
      </w:r>
      <w:proofErr w:type="spellEnd"/>
      <w:r w:rsidRPr="00F7482A">
        <w:rPr>
          <w:rFonts w:ascii="Times New Roman" w:hAnsi="Times New Roman" w:cs="Times New Roman"/>
        </w:rPr>
        <w:t xml:space="preserve"> Mali Hizmetler Müdürlüğü’nün </w:t>
      </w:r>
    </w:p>
    <w:p w14:paraId="2446B849" w14:textId="77777777" w:rsidR="00AA17B7" w:rsidRPr="00F7482A" w:rsidRDefault="00AA17B7" w:rsidP="00AA17B7">
      <w:pPr>
        <w:spacing w:line="240" w:lineRule="auto"/>
        <w:contextualSpacing/>
        <w:rPr>
          <w:rFonts w:ascii="Times New Roman" w:hAnsi="Times New Roman" w:cs="Times New Roman"/>
        </w:rPr>
      </w:pPr>
      <w:proofErr w:type="spellStart"/>
      <w:proofErr w:type="gramStart"/>
      <w:r w:rsidRPr="00F7482A">
        <w:rPr>
          <w:rFonts w:ascii="Times New Roman" w:hAnsi="Times New Roman" w:cs="Times New Roman"/>
        </w:rPr>
        <w:t>kuruluș</w:t>
      </w:r>
      <w:proofErr w:type="spellEnd"/>
      <w:proofErr w:type="gramEnd"/>
      <w:r w:rsidRPr="00F7482A">
        <w:rPr>
          <w:rFonts w:ascii="Times New Roman" w:hAnsi="Times New Roman" w:cs="Times New Roman"/>
        </w:rPr>
        <w:t xml:space="preserve">, görev, yetki ve sorumlulukları ile </w:t>
      </w:r>
      <w:proofErr w:type="spellStart"/>
      <w:r w:rsidRPr="00F7482A">
        <w:rPr>
          <w:rFonts w:ascii="Times New Roman" w:hAnsi="Times New Roman" w:cs="Times New Roman"/>
        </w:rPr>
        <w:t>çalıșma</w:t>
      </w:r>
      <w:proofErr w:type="spellEnd"/>
      <w:r w:rsidRPr="00F7482A">
        <w:rPr>
          <w:rFonts w:ascii="Times New Roman" w:hAnsi="Times New Roman" w:cs="Times New Roman"/>
        </w:rPr>
        <w:t xml:space="preserve"> usul ve esaslarını düzenlemektedir.</w:t>
      </w:r>
    </w:p>
    <w:p w14:paraId="48188EA7" w14:textId="77777777" w:rsidR="00AA17B7" w:rsidRPr="00F7482A" w:rsidRDefault="00AA17B7" w:rsidP="00AA17B7">
      <w:pPr>
        <w:spacing w:line="240" w:lineRule="auto"/>
        <w:contextualSpacing/>
        <w:rPr>
          <w:rFonts w:ascii="Times New Roman" w:hAnsi="Times New Roman" w:cs="Times New Roman"/>
          <w:b/>
        </w:rPr>
      </w:pPr>
      <w:r w:rsidRPr="00F7482A">
        <w:rPr>
          <w:rFonts w:ascii="Times New Roman" w:hAnsi="Times New Roman" w:cs="Times New Roman"/>
          <w:b/>
        </w:rPr>
        <w:t>Hukuki Dayanak</w:t>
      </w:r>
    </w:p>
    <w:p w14:paraId="7125771B"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Madde 2) Bu yönetmelik,5393 sayılı Belediye Kanunu ve 5018 sayılı Kamu Mali Yönetimi ve Kontrol </w:t>
      </w:r>
    </w:p>
    <w:p w14:paraId="455729DD"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Kanunu hükümlerine dayanılarak </w:t>
      </w:r>
      <w:proofErr w:type="spellStart"/>
      <w:r w:rsidRPr="00F7482A">
        <w:rPr>
          <w:rFonts w:ascii="Times New Roman" w:hAnsi="Times New Roman" w:cs="Times New Roman"/>
        </w:rPr>
        <w:t>hazırlanmıștır</w:t>
      </w:r>
      <w:proofErr w:type="spellEnd"/>
      <w:r w:rsidRPr="00F7482A">
        <w:rPr>
          <w:rFonts w:ascii="Times New Roman" w:hAnsi="Times New Roman" w:cs="Times New Roman"/>
        </w:rPr>
        <w:t>.</w:t>
      </w:r>
    </w:p>
    <w:p w14:paraId="3BEDE238" w14:textId="77777777" w:rsidR="00AA17B7" w:rsidRPr="00F7482A" w:rsidRDefault="00AA17B7" w:rsidP="00AA17B7">
      <w:pPr>
        <w:spacing w:line="240" w:lineRule="auto"/>
        <w:contextualSpacing/>
        <w:rPr>
          <w:rFonts w:ascii="Times New Roman" w:hAnsi="Times New Roman" w:cs="Times New Roman"/>
          <w:b/>
        </w:rPr>
      </w:pPr>
      <w:proofErr w:type="spellStart"/>
      <w:r w:rsidRPr="00F7482A">
        <w:rPr>
          <w:rFonts w:ascii="Times New Roman" w:hAnsi="Times New Roman" w:cs="Times New Roman"/>
          <w:b/>
        </w:rPr>
        <w:t>Kuruluș</w:t>
      </w:r>
      <w:proofErr w:type="spellEnd"/>
    </w:p>
    <w:p w14:paraId="300C5D81"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MADDE </w:t>
      </w:r>
      <w:proofErr w:type="gramStart"/>
      <w:r w:rsidRPr="00F7482A">
        <w:rPr>
          <w:rFonts w:ascii="Times New Roman" w:hAnsi="Times New Roman" w:cs="Times New Roman"/>
        </w:rPr>
        <w:t>3)</w:t>
      </w:r>
      <w:r>
        <w:rPr>
          <w:rFonts w:ascii="Times New Roman" w:hAnsi="Times New Roman" w:cs="Times New Roman"/>
        </w:rPr>
        <w:t>Karasu</w:t>
      </w:r>
      <w:proofErr w:type="gramEnd"/>
      <w:r w:rsidRPr="00F7482A">
        <w:rPr>
          <w:rFonts w:ascii="Times New Roman" w:hAnsi="Times New Roman" w:cs="Times New Roman"/>
        </w:rPr>
        <w:t xml:space="preserve"> Belediye </w:t>
      </w:r>
      <w:proofErr w:type="spellStart"/>
      <w:r w:rsidRPr="00F7482A">
        <w:rPr>
          <w:rFonts w:ascii="Times New Roman" w:hAnsi="Times New Roman" w:cs="Times New Roman"/>
        </w:rPr>
        <w:t>Bașkanlığı</w:t>
      </w:r>
      <w:proofErr w:type="spellEnd"/>
      <w:r w:rsidRPr="00F7482A">
        <w:rPr>
          <w:rFonts w:ascii="Times New Roman" w:hAnsi="Times New Roman" w:cs="Times New Roman"/>
        </w:rPr>
        <w:t xml:space="preserve"> Mali Hizmetler Müdürlüğü, 2</w:t>
      </w:r>
      <w:r>
        <w:rPr>
          <w:rFonts w:ascii="Times New Roman" w:hAnsi="Times New Roman" w:cs="Times New Roman"/>
        </w:rPr>
        <w:t xml:space="preserve">2.02.2007 tarihli 26442 sayılı </w:t>
      </w:r>
      <w:r w:rsidRPr="00F7482A">
        <w:rPr>
          <w:rFonts w:ascii="Times New Roman" w:hAnsi="Times New Roman" w:cs="Times New Roman"/>
        </w:rPr>
        <w:t xml:space="preserve">Resmi Gazetede yayımlanan, Bakanlar kurulunun “Belediye ve Bağlı </w:t>
      </w:r>
      <w:proofErr w:type="spellStart"/>
      <w:r w:rsidRPr="00F7482A">
        <w:rPr>
          <w:rFonts w:ascii="Times New Roman" w:hAnsi="Times New Roman" w:cs="Times New Roman"/>
        </w:rPr>
        <w:t>Kurulușlar</w:t>
      </w:r>
      <w:r>
        <w:rPr>
          <w:rFonts w:ascii="Times New Roman" w:hAnsi="Times New Roman" w:cs="Times New Roman"/>
        </w:rPr>
        <w:t>ı</w:t>
      </w:r>
      <w:proofErr w:type="spellEnd"/>
      <w:r>
        <w:rPr>
          <w:rFonts w:ascii="Times New Roman" w:hAnsi="Times New Roman" w:cs="Times New Roman"/>
        </w:rPr>
        <w:t xml:space="preserve"> ile Mahalli İdare Birlikleri </w:t>
      </w:r>
      <w:r w:rsidRPr="00F7482A">
        <w:rPr>
          <w:rFonts w:ascii="Times New Roman" w:hAnsi="Times New Roman" w:cs="Times New Roman"/>
        </w:rPr>
        <w:t xml:space="preserve">Norm Kadro İlke ve Standartlarına Dair Yönetmelik’ gereğince </w:t>
      </w:r>
      <w:proofErr w:type="spellStart"/>
      <w:r w:rsidRPr="00F7482A">
        <w:rPr>
          <w:rFonts w:ascii="Times New Roman" w:hAnsi="Times New Roman" w:cs="Times New Roman"/>
        </w:rPr>
        <w:t>kurulmuștur</w:t>
      </w:r>
      <w:proofErr w:type="spellEnd"/>
      <w:r w:rsidRPr="00F7482A">
        <w:rPr>
          <w:rFonts w:ascii="Times New Roman" w:hAnsi="Times New Roman" w:cs="Times New Roman"/>
        </w:rPr>
        <w:t>.</w:t>
      </w:r>
    </w:p>
    <w:p w14:paraId="656BEB90" w14:textId="77777777" w:rsidR="00AA17B7" w:rsidRPr="00F7482A" w:rsidRDefault="00AA17B7" w:rsidP="00AA17B7">
      <w:pPr>
        <w:spacing w:line="240" w:lineRule="auto"/>
        <w:contextualSpacing/>
        <w:rPr>
          <w:rFonts w:ascii="Times New Roman" w:hAnsi="Times New Roman" w:cs="Times New Roman"/>
          <w:b/>
        </w:rPr>
      </w:pPr>
      <w:r w:rsidRPr="00F7482A">
        <w:rPr>
          <w:rFonts w:ascii="Times New Roman" w:hAnsi="Times New Roman" w:cs="Times New Roman"/>
          <w:b/>
        </w:rPr>
        <w:t>Tanımlar</w:t>
      </w:r>
    </w:p>
    <w:p w14:paraId="7838DB03"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MADDE 4) Bu yönetmelikte geçen;</w:t>
      </w:r>
    </w:p>
    <w:p w14:paraId="3836EAEA"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a) </w:t>
      </w:r>
      <w:proofErr w:type="spellStart"/>
      <w:proofErr w:type="gramStart"/>
      <w:r w:rsidRPr="00F7482A">
        <w:rPr>
          <w:rFonts w:ascii="Times New Roman" w:hAnsi="Times New Roman" w:cs="Times New Roman"/>
        </w:rPr>
        <w:t>Bakanlık:İçișleri</w:t>
      </w:r>
      <w:proofErr w:type="spellEnd"/>
      <w:proofErr w:type="gramEnd"/>
      <w:r w:rsidRPr="00F7482A">
        <w:rPr>
          <w:rFonts w:ascii="Times New Roman" w:hAnsi="Times New Roman" w:cs="Times New Roman"/>
        </w:rPr>
        <w:t xml:space="preserve"> Bakanlığını</w:t>
      </w:r>
    </w:p>
    <w:p w14:paraId="2DDEF158"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b) Üst </w:t>
      </w:r>
      <w:proofErr w:type="spellStart"/>
      <w:proofErr w:type="gramStart"/>
      <w:r w:rsidRPr="00F7482A">
        <w:rPr>
          <w:rFonts w:ascii="Times New Roman" w:hAnsi="Times New Roman" w:cs="Times New Roman"/>
        </w:rPr>
        <w:t>Yönetici:Belediye</w:t>
      </w:r>
      <w:proofErr w:type="spellEnd"/>
      <w:proofErr w:type="gramEnd"/>
      <w:r w:rsidRPr="00F7482A">
        <w:rPr>
          <w:rFonts w:ascii="Times New Roman" w:hAnsi="Times New Roman" w:cs="Times New Roman"/>
        </w:rPr>
        <w:t xml:space="preserve"> </w:t>
      </w:r>
      <w:proofErr w:type="spellStart"/>
      <w:r w:rsidRPr="00F7482A">
        <w:rPr>
          <w:rFonts w:ascii="Times New Roman" w:hAnsi="Times New Roman" w:cs="Times New Roman"/>
        </w:rPr>
        <w:t>Bașkanı</w:t>
      </w:r>
      <w:proofErr w:type="spellEnd"/>
      <w:r w:rsidRPr="00F7482A">
        <w:rPr>
          <w:rFonts w:ascii="Times New Roman" w:hAnsi="Times New Roman" w:cs="Times New Roman"/>
        </w:rPr>
        <w:t>,</w:t>
      </w:r>
    </w:p>
    <w:p w14:paraId="5CDD8ABE"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c) Kanun:5018 sayılı Kamu Mali Yönetimi ve Kontrol Kanununu ve 5393 Sayılı </w:t>
      </w:r>
      <w:proofErr w:type="gramStart"/>
      <w:r w:rsidRPr="00F7482A">
        <w:rPr>
          <w:rFonts w:ascii="Times New Roman" w:hAnsi="Times New Roman" w:cs="Times New Roman"/>
        </w:rPr>
        <w:t>Belediye Kanununu</w:t>
      </w:r>
      <w:proofErr w:type="gramEnd"/>
      <w:r w:rsidRPr="00F7482A">
        <w:rPr>
          <w:rFonts w:ascii="Times New Roman" w:hAnsi="Times New Roman" w:cs="Times New Roman"/>
        </w:rPr>
        <w:t>, 3734 sayılı Kamu ihale kanununu,</w:t>
      </w:r>
    </w:p>
    <w:p w14:paraId="3A2089B1"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d) Mali Hizmetler </w:t>
      </w:r>
      <w:proofErr w:type="spellStart"/>
      <w:proofErr w:type="gramStart"/>
      <w:r w:rsidRPr="00F7482A">
        <w:rPr>
          <w:rFonts w:ascii="Times New Roman" w:hAnsi="Times New Roman" w:cs="Times New Roman"/>
        </w:rPr>
        <w:t>Müdürlüğü:Kamu</w:t>
      </w:r>
      <w:proofErr w:type="spellEnd"/>
      <w:proofErr w:type="gramEnd"/>
      <w:r w:rsidRPr="00F7482A">
        <w:rPr>
          <w:rFonts w:ascii="Times New Roman" w:hAnsi="Times New Roman" w:cs="Times New Roman"/>
        </w:rPr>
        <w:t xml:space="preserve"> idarelerinde 5018 sayılı kanunun 60, maddesinde belirtilen görevleri yürüten birimi,</w:t>
      </w:r>
    </w:p>
    <w:p w14:paraId="0D4F3002"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e) Mali Hizmetler Müdürü:5018 sayılı kanunun 60. maddesinde belirtilen görevleri yürüten yöneticiyi,</w:t>
      </w:r>
    </w:p>
    <w:p w14:paraId="31F17500"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e) Muhasebe </w:t>
      </w:r>
      <w:proofErr w:type="spellStart"/>
      <w:proofErr w:type="gramStart"/>
      <w:r w:rsidRPr="00F7482A">
        <w:rPr>
          <w:rFonts w:ascii="Times New Roman" w:hAnsi="Times New Roman" w:cs="Times New Roman"/>
        </w:rPr>
        <w:t>Hizmeti:Gelir</w:t>
      </w:r>
      <w:proofErr w:type="spellEnd"/>
      <w:proofErr w:type="gramEnd"/>
      <w:r w:rsidRPr="00F7482A">
        <w:rPr>
          <w:rFonts w:ascii="Times New Roman" w:hAnsi="Times New Roman" w:cs="Times New Roman"/>
        </w:rPr>
        <w:t xml:space="preserve"> ve alacakların tahsili, giderlerin ve borçların hak sahiplerine ödenmesi, para ve parayla ifade edilebilen değerler ile emanetlerin alınması, saklanması, </w:t>
      </w:r>
      <w:r>
        <w:rPr>
          <w:rFonts w:ascii="Times New Roman" w:hAnsi="Times New Roman" w:cs="Times New Roman"/>
        </w:rPr>
        <w:t xml:space="preserve">ilgililere </w:t>
      </w:r>
      <w:proofErr w:type="spellStart"/>
      <w:r>
        <w:rPr>
          <w:rFonts w:ascii="Times New Roman" w:hAnsi="Times New Roman" w:cs="Times New Roman"/>
        </w:rPr>
        <w:t>verilmesi,</w:t>
      </w:r>
      <w:r w:rsidRPr="00F7482A">
        <w:rPr>
          <w:rFonts w:ascii="Times New Roman" w:hAnsi="Times New Roman" w:cs="Times New Roman"/>
        </w:rPr>
        <w:t>gönderilmesi</w:t>
      </w:r>
      <w:proofErr w:type="spellEnd"/>
      <w:r w:rsidRPr="00F7482A">
        <w:rPr>
          <w:rFonts w:ascii="Times New Roman" w:hAnsi="Times New Roman" w:cs="Times New Roman"/>
        </w:rPr>
        <w:t xml:space="preserve">, ve diğer tüm mali </w:t>
      </w:r>
      <w:proofErr w:type="spellStart"/>
      <w:r w:rsidRPr="00F7482A">
        <w:rPr>
          <w:rFonts w:ascii="Times New Roman" w:hAnsi="Times New Roman" w:cs="Times New Roman"/>
        </w:rPr>
        <w:t>ișlemlerin</w:t>
      </w:r>
      <w:proofErr w:type="spellEnd"/>
      <w:r w:rsidRPr="00F7482A">
        <w:rPr>
          <w:rFonts w:ascii="Times New Roman" w:hAnsi="Times New Roman" w:cs="Times New Roman"/>
        </w:rPr>
        <w:t xml:space="preserve"> kayıtlarının yapılması ve raporlanması </w:t>
      </w:r>
      <w:proofErr w:type="spellStart"/>
      <w:r w:rsidRPr="00F7482A">
        <w:rPr>
          <w:rFonts w:ascii="Times New Roman" w:hAnsi="Times New Roman" w:cs="Times New Roman"/>
        </w:rPr>
        <w:t>ișlemlerini</w:t>
      </w:r>
      <w:proofErr w:type="spellEnd"/>
      <w:r w:rsidRPr="00F7482A">
        <w:rPr>
          <w:rFonts w:ascii="Times New Roman" w:hAnsi="Times New Roman" w:cs="Times New Roman"/>
        </w:rPr>
        <w:t>,</w:t>
      </w:r>
    </w:p>
    <w:p w14:paraId="1722444A"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f) Muhasebe </w:t>
      </w:r>
      <w:proofErr w:type="spellStart"/>
      <w:proofErr w:type="gramStart"/>
      <w:r w:rsidRPr="00F7482A">
        <w:rPr>
          <w:rFonts w:ascii="Times New Roman" w:hAnsi="Times New Roman" w:cs="Times New Roman"/>
        </w:rPr>
        <w:t>Birimi;Muhasebe</w:t>
      </w:r>
      <w:proofErr w:type="spellEnd"/>
      <w:proofErr w:type="gramEnd"/>
      <w:r w:rsidRPr="00F7482A">
        <w:rPr>
          <w:rFonts w:ascii="Times New Roman" w:hAnsi="Times New Roman" w:cs="Times New Roman"/>
        </w:rPr>
        <w:t xml:space="preserve"> hizmetlerinin yapıldığı birimi,</w:t>
      </w:r>
    </w:p>
    <w:p w14:paraId="18A282B5"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g) Muhasebe </w:t>
      </w:r>
      <w:proofErr w:type="spellStart"/>
      <w:proofErr w:type="gramStart"/>
      <w:r w:rsidRPr="00F7482A">
        <w:rPr>
          <w:rFonts w:ascii="Times New Roman" w:hAnsi="Times New Roman" w:cs="Times New Roman"/>
        </w:rPr>
        <w:t>Yetkilisi:Muhasebe</w:t>
      </w:r>
      <w:proofErr w:type="spellEnd"/>
      <w:proofErr w:type="gramEnd"/>
      <w:r w:rsidRPr="00F7482A">
        <w:rPr>
          <w:rFonts w:ascii="Times New Roman" w:hAnsi="Times New Roman" w:cs="Times New Roman"/>
        </w:rPr>
        <w:t xml:space="preserve"> hizmetlerinin yürütülmesinden ve muhasebe biriminin yönetiminden sorumlu, usulüne göre </w:t>
      </w:r>
      <w:proofErr w:type="spellStart"/>
      <w:r w:rsidRPr="00F7482A">
        <w:rPr>
          <w:rFonts w:ascii="Times New Roman" w:hAnsi="Times New Roman" w:cs="Times New Roman"/>
        </w:rPr>
        <w:t>atanmıș</w:t>
      </w:r>
      <w:proofErr w:type="spellEnd"/>
      <w:r w:rsidRPr="00F7482A">
        <w:rPr>
          <w:rFonts w:ascii="Times New Roman" w:hAnsi="Times New Roman" w:cs="Times New Roman"/>
        </w:rPr>
        <w:t xml:space="preserve"> sertifikalı veya sertifikasız yöneticiyi,</w:t>
      </w:r>
    </w:p>
    <w:p w14:paraId="2D7D1998"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h) Muhasebe Yetkilisi </w:t>
      </w:r>
      <w:proofErr w:type="spellStart"/>
      <w:proofErr w:type="gramStart"/>
      <w:r w:rsidRPr="00F7482A">
        <w:rPr>
          <w:rFonts w:ascii="Times New Roman" w:hAnsi="Times New Roman" w:cs="Times New Roman"/>
        </w:rPr>
        <w:t>Mutemedi:Muhasebe</w:t>
      </w:r>
      <w:proofErr w:type="spellEnd"/>
      <w:proofErr w:type="gramEnd"/>
      <w:r w:rsidRPr="00F7482A">
        <w:rPr>
          <w:rFonts w:ascii="Times New Roman" w:hAnsi="Times New Roman" w:cs="Times New Roman"/>
        </w:rPr>
        <w:t xml:space="preserve"> yetkilisi adına ve hesabına para ve parayla ifade edilebilen değerleri geçici olarak almaya, muhafaza etmeye, vermeye, göndermeye yetkili ve bu </w:t>
      </w:r>
      <w:proofErr w:type="spellStart"/>
      <w:r w:rsidRPr="00F7482A">
        <w:rPr>
          <w:rFonts w:ascii="Times New Roman" w:hAnsi="Times New Roman" w:cs="Times New Roman"/>
        </w:rPr>
        <w:t>ișlemler</w:t>
      </w:r>
      <w:proofErr w:type="spellEnd"/>
      <w:r w:rsidRPr="00F7482A">
        <w:rPr>
          <w:rFonts w:ascii="Times New Roman" w:hAnsi="Times New Roman" w:cs="Times New Roman"/>
        </w:rPr>
        <w:t xml:space="preserve"> ile ilgili olarak doğrudan muhasebe yetkilisine </w:t>
      </w:r>
      <w:proofErr w:type="spellStart"/>
      <w:r w:rsidRPr="00F7482A">
        <w:rPr>
          <w:rFonts w:ascii="Times New Roman" w:hAnsi="Times New Roman" w:cs="Times New Roman"/>
        </w:rPr>
        <w:t>karșı</w:t>
      </w:r>
      <w:proofErr w:type="spellEnd"/>
      <w:r w:rsidRPr="00F7482A">
        <w:rPr>
          <w:rFonts w:ascii="Times New Roman" w:hAnsi="Times New Roman" w:cs="Times New Roman"/>
        </w:rPr>
        <w:t xml:space="preserve"> sorumlu olan kamu görevlilerini ve yetkili memurları,</w:t>
      </w:r>
    </w:p>
    <w:p w14:paraId="334BACC5" w14:textId="77777777" w:rsidR="00AA17B7" w:rsidRPr="00F7482A"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j) Ön Mali </w:t>
      </w:r>
      <w:proofErr w:type="spellStart"/>
      <w:proofErr w:type="gramStart"/>
      <w:r w:rsidRPr="00F7482A">
        <w:rPr>
          <w:rFonts w:ascii="Times New Roman" w:hAnsi="Times New Roman" w:cs="Times New Roman"/>
        </w:rPr>
        <w:t>Kontrol:İdarelerin</w:t>
      </w:r>
      <w:proofErr w:type="spellEnd"/>
      <w:proofErr w:type="gramEnd"/>
      <w:r w:rsidRPr="00F7482A">
        <w:rPr>
          <w:rFonts w:ascii="Times New Roman" w:hAnsi="Times New Roman" w:cs="Times New Roman"/>
        </w:rPr>
        <w:t xml:space="preserve"> gelir gider varlık ve yükümlülüklerine </w:t>
      </w:r>
      <w:proofErr w:type="spellStart"/>
      <w:r w:rsidRPr="00F7482A">
        <w:rPr>
          <w:rFonts w:ascii="Times New Roman" w:hAnsi="Times New Roman" w:cs="Times New Roman"/>
        </w:rPr>
        <w:t>ilișkin</w:t>
      </w:r>
      <w:proofErr w:type="spellEnd"/>
      <w:r w:rsidRPr="00F7482A">
        <w:rPr>
          <w:rFonts w:ascii="Times New Roman" w:hAnsi="Times New Roman" w:cs="Times New Roman"/>
        </w:rPr>
        <w:t xml:space="preserve"> mali karar ve </w:t>
      </w:r>
      <w:proofErr w:type="spellStart"/>
      <w:r w:rsidRPr="00F7482A">
        <w:rPr>
          <w:rFonts w:ascii="Times New Roman" w:hAnsi="Times New Roman" w:cs="Times New Roman"/>
        </w:rPr>
        <w:t>ișlemlerinin</w:t>
      </w:r>
      <w:proofErr w:type="spellEnd"/>
      <w:r w:rsidRPr="00F7482A">
        <w:rPr>
          <w:rFonts w:ascii="Times New Roman" w:hAnsi="Times New Roman" w:cs="Times New Roman"/>
        </w:rPr>
        <w:t xml:space="preserve">; idarenin bütçesi, bütçe tertibi, kullanılabilir ödenek tutarı, harcama programı, finansman programı, merkezi yönetim bütçe kanunu ve diğer mali mevzuat hükümlerine uygunluğu ve kaynakların etkili, ekonomik ve verimli bir </w:t>
      </w:r>
      <w:proofErr w:type="spellStart"/>
      <w:r w:rsidRPr="00F7482A">
        <w:rPr>
          <w:rFonts w:ascii="Times New Roman" w:hAnsi="Times New Roman" w:cs="Times New Roman"/>
        </w:rPr>
        <w:t>șekilde</w:t>
      </w:r>
      <w:proofErr w:type="spellEnd"/>
      <w:r w:rsidRPr="00F7482A">
        <w:rPr>
          <w:rFonts w:ascii="Times New Roman" w:hAnsi="Times New Roman" w:cs="Times New Roman"/>
        </w:rPr>
        <w:t xml:space="preserve"> kullanılması yönlerinde yapılan kontrolünü.</w:t>
      </w:r>
    </w:p>
    <w:p w14:paraId="792FBF28" w14:textId="77777777" w:rsidR="00AA17B7" w:rsidRPr="00722ACE" w:rsidRDefault="00AA17B7" w:rsidP="00AA17B7">
      <w:pPr>
        <w:spacing w:line="240" w:lineRule="auto"/>
        <w:contextualSpacing/>
        <w:rPr>
          <w:rFonts w:ascii="Times New Roman" w:hAnsi="Times New Roman" w:cs="Times New Roman"/>
        </w:rPr>
      </w:pPr>
      <w:r w:rsidRPr="00F7482A">
        <w:rPr>
          <w:rFonts w:ascii="Times New Roman" w:hAnsi="Times New Roman" w:cs="Times New Roman"/>
        </w:rPr>
        <w:t xml:space="preserve">k) Para ve Para İle İfade Edilebilen </w:t>
      </w:r>
      <w:proofErr w:type="spellStart"/>
      <w:proofErr w:type="gramStart"/>
      <w:r w:rsidRPr="00F7482A">
        <w:rPr>
          <w:rFonts w:ascii="Times New Roman" w:hAnsi="Times New Roman" w:cs="Times New Roman"/>
        </w:rPr>
        <w:t>Değerler:Muhasebe</w:t>
      </w:r>
      <w:proofErr w:type="spellEnd"/>
      <w:proofErr w:type="gramEnd"/>
      <w:r w:rsidRPr="00F7482A">
        <w:rPr>
          <w:rFonts w:ascii="Times New Roman" w:hAnsi="Times New Roman" w:cs="Times New Roman"/>
        </w:rPr>
        <w:t xml:space="preserve"> birime veya mutemedine teslim edilip muhafaza ve sorumluluğu altında bulunan tedavüldeki Türk parası ve konvertibl yabancı </w:t>
      </w:r>
      <w:r w:rsidRPr="00722ACE">
        <w:rPr>
          <w:rFonts w:ascii="Times New Roman" w:hAnsi="Times New Roman" w:cs="Times New Roman"/>
        </w:rPr>
        <w:t xml:space="preserve">paralar ile altın, </w:t>
      </w:r>
      <w:proofErr w:type="spellStart"/>
      <w:r w:rsidRPr="00722ACE">
        <w:rPr>
          <w:rFonts w:ascii="Times New Roman" w:hAnsi="Times New Roman" w:cs="Times New Roman"/>
        </w:rPr>
        <w:t>gümüș</w:t>
      </w:r>
      <w:proofErr w:type="spellEnd"/>
      <w:r w:rsidRPr="00722ACE">
        <w:rPr>
          <w:rFonts w:ascii="Times New Roman" w:hAnsi="Times New Roman" w:cs="Times New Roman"/>
        </w:rPr>
        <w:t xml:space="preserve">, kıymetli maden ve bunlardan </w:t>
      </w:r>
      <w:proofErr w:type="spellStart"/>
      <w:r w:rsidRPr="00722ACE">
        <w:rPr>
          <w:rFonts w:ascii="Times New Roman" w:hAnsi="Times New Roman" w:cs="Times New Roman"/>
        </w:rPr>
        <w:t>yapılmıș</w:t>
      </w:r>
      <w:proofErr w:type="spellEnd"/>
      <w:r w:rsidRPr="00722ACE">
        <w:rPr>
          <w:rFonts w:ascii="Times New Roman" w:hAnsi="Times New Roman" w:cs="Times New Roman"/>
        </w:rPr>
        <w:t xml:space="preserve"> her türlü ziynet </w:t>
      </w:r>
      <w:proofErr w:type="spellStart"/>
      <w:r w:rsidRPr="00722ACE">
        <w:rPr>
          <w:rFonts w:ascii="Times New Roman" w:hAnsi="Times New Roman" w:cs="Times New Roman"/>
        </w:rPr>
        <w:t>eșyası</w:t>
      </w:r>
      <w:proofErr w:type="spellEnd"/>
      <w:r w:rsidRPr="00722ACE">
        <w:rPr>
          <w:rFonts w:ascii="Times New Roman" w:hAnsi="Times New Roman" w:cs="Times New Roman"/>
        </w:rPr>
        <w:t>, antika paralar, hisse senedi, tahvil ve hazine bonoları, diğer devlet borçlanma senetleri, değerli kağıtlar, konvertibl olmayan yabancı paralar ve bu mahiyetteki değerleri,</w:t>
      </w:r>
    </w:p>
    <w:p w14:paraId="37C54736"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I) </w:t>
      </w:r>
      <w:proofErr w:type="spellStart"/>
      <w:proofErr w:type="gramStart"/>
      <w:r w:rsidRPr="00722ACE">
        <w:rPr>
          <w:rFonts w:ascii="Times New Roman" w:hAnsi="Times New Roman" w:cs="Times New Roman"/>
        </w:rPr>
        <w:t>Vezne:Muhasebe</w:t>
      </w:r>
      <w:proofErr w:type="spellEnd"/>
      <w:proofErr w:type="gramEnd"/>
      <w:r w:rsidRPr="00722ACE">
        <w:rPr>
          <w:rFonts w:ascii="Times New Roman" w:hAnsi="Times New Roman" w:cs="Times New Roman"/>
        </w:rPr>
        <w:t xml:space="preserve"> birimine teslim edilen para ve para ile ifade edilebilen menkul değerlerin muhafaza edildiği yeri,</w:t>
      </w:r>
    </w:p>
    <w:p w14:paraId="2649A8D4"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m) </w:t>
      </w:r>
      <w:proofErr w:type="spellStart"/>
      <w:proofErr w:type="gramStart"/>
      <w:r w:rsidRPr="00722ACE">
        <w:rPr>
          <w:rFonts w:ascii="Times New Roman" w:hAnsi="Times New Roman" w:cs="Times New Roman"/>
        </w:rPr>
        <w:t>Ambar:Muhasebe</w:t>
      </w:r>
      <w:proofErr w:type="spellEnd"/>
      <w:proofErr w:type="gramEnd"/>
      <w:r w:rsidRPr="00722ACE">
        <w:rPr>
          <w:rFonts w:ascii="Times New Roman" w:hAnsi="Times New Roman" w:cs="Times New Roman"/>
        </w:rPr>
        <w:t xml:space="preserve"> birimine teslim edilen ve parayla if</w:t>
      </w:r>
      <w:r>
        <w:rPr>
          <w:rFonts w:ascii="Times New Roman" w:hAnsi="Times New Roman" w:cs="Times New Roman"/>
        </w:rPr>
        <w:t xml:space="preserve">ade edilen değerli kâğıtlar ile </w:t>
      </w:r>
      <w:proofErr w:type="spellStart"/>
      <w:r w:rsidRPr="00722ACE">
        <w:rPr>
          <w:rFonts w:ascii="Times New Roman" w:hAnsi="Times New Roman" w:cs="Times New Roman"/>
        </w:rPr>
        <w:t>muhasebebirimince</w:t>
      </w:r>
      <w:proofErr w:type="spellEnd"/>
      <w:r w:rsidRPr="00722ACE">
        <w:rPr>
          <w:rFonts w:ascii="Times New Roman" w:hAnsi="Times New Roman" w:cs="Times New Roman"/>
        </w:rPr>
        <w:t xml:space="preserve"> kullanılacak seri ve sıra numaralı alındı, teslimat müzekkeresi, çek ve benzeri basılı </w:t>
      </w:r>
    </w:p>
    <w:p w14:paraId="72DE880E" w14:textId="77777777" w:rsidR="00AA17B7" w:rsidRPr="00722ACE" w:rsidRDefault="00AA17B7" w:rsidP="00AA17B7">
      <w:pPr>
        <w:spacing w:line="240" w:lineRule="auto"/>
        <w:contextualSpacing/>
        <w:rPr>
          <w:rFonts w:ascii="Times New Roman" w:hAnsi="Times New Roman" w:cs="Times New Roman"/>
        </w:rPr>
      </w:pPr>
      <w:proofErr w:type="gramStart"/>
      <w:r w:rsidRPr="00722ACE">
        <w:rPr>
          <w:rFonts w:ascii="Times New Roman" w:hAnsi="Times New Roman" w:cs="Times New Roman"/>
        </w:rPr>
        <w:t>evrakın</w:t>
      </w:r>
      <w:proofErr w:type="gramEnd"/>
      <w:r w:rsidRPr="00722ACE">
        <w:rPr>
          <w:rFonts w:ascii="Times New Roman" w:hAnsi="Times New Roman" w:cs="Times New Roman"/>
        </w:rPr>
        <w:t xml:space="preserve"> muhafaza edildiği yeri,</w:t>
      </w:r>
    </w:p>
    <w:p w14:paraId="5E168662" w14:textId="77777777" w:rsidR="00AA17B7" w:rsidRPr="00722ACE"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Temel İlkeler</w:t>
      </w:r>
    </w:p>
    <w:p w14:paraId="212E3CD6"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MADDE 5</w:t>
      </w:r>
      <w:proofErr w:type="gramStart"/>
      <w:r w:rsidRPr="00722ACE">
        <w:rPr>
          <w:rFonts w:ascii="Times New Roman" w:hAnsi="Times New Roman" w:cs="Times New Roman"/>
        </w:rPr>
        <w:t>)  Belediye</w:t>
      </w:r>
      <w:proofErr w:type="gramEnd"/>
      <w:r w:rsidRPr="00722ACE">
        <w:rPr>
          <w:rFonts w:ascii="Times New Roman" w:hAnsi="Times New Roman" w:cs="Times New Roman"/>
        </w:rPr>
        <w:t xml:space="preserve"> </w:t>
      </w:r>
      <w:proofErr w:type="spellStart"/>
      <w:r w:rsidRPr="00722ACE">
        <w:rPr>
          <w:rFonts w:ascii="Times New Roman" w:hAnsi="Times New Roman" w:cs="Times New Roman"/>
        </w:rPr>
        <w:t>Bașkanlığı</w:t>
      </w:r>
      <w:proofErr w:type="spellEnd"/>
      <w:r w:rsidRPr="00722ACE">
        <w:rPr>
          <w:rFonts w:ascii="Times New Roman" w:hAnsi="Times New Roman" w:cs="Times New Roman"/>
        </w:rPr>
        <w:t xml:space="preserve"> Mali Hizmetler Müdürlüğü tüm </w:t>
      </w:r>
      <w:proofErr w:type="spellStart"/>
      <w:r w:rsidRPr="00722ACE">
        <w:rPr>
          <w:rFonts w:ascii="Times New Roman" w:hAnsi="Times New Roman" w:cs="Times New Roman"/>
        </w:rPr>
        <w:t>çalıșmalarında</w:t>
      </w:r>
      <w:proofErr w:type="spellEnd"/>
      <w:r w:rsidRPr="00722ACE">
        <w:rPr>
          <w:rFonts w:ascii="Times New Roman" w:hAnsi="Times New Roman" w:cs="Times New Roman"/>
        </w:rPr>
        <w:t>;</w:t>
      </w:r>
    </w:p>
    <w:p w14:paraId="05E0B26A"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a) Karar alma, uygulama ve eylemlerde </w:t>
      </w:r>
      <w:proofErr w:type="spellStart"/>
      <w:r w:rsidRPr="00722ACE">
        <w:rPr>
          <w:rFonts w:ascii="Times New Roman" w:hAnsi="Times New Roman" w:cs="Times New Roman"/>
        </w:rPr>
        <w:t>șeffaflık</w:t>
      </w:r>
      <w:proofErr w:type="spellEnd"/>
      <w:r w:rsidRPr="00722ACE">
        <w:rPr>
          <w:rFonts w:ascii="Times New Roman" w:hAnsi="Times New Roman" w:cs="Times New Roman"/>
        </w:rPr>
        <w:t>,</w:t>
      </w:r>
    </w:p>
    <w:p w14:paraId="182949BA"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b) Hizmetlerin temin ve sunumunda yerindelik ve ihtiyaca uygunluk,</w:t>
      </w:r>
    </w:p>
    <w:p w14:paraId="02FE2769"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c) Hesap verebilirlik,</w:t>
      </w:r>
    </w:p>
    <w:p w14:paraId="6B3A9B84"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lastRenderedPageBreak/>
        <w:t>d) Kurum içi yönetimde ve ili ilgilendiren kararlarda katılımcılık,</w:t>
      </w:r>
    </w:p>
    <w:p w14:paraId="426D15E2"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e) Uygulamalarda adalet ve hizmette </w:t>
      </w:r>
      <w:proofErr w:type="spellStart"/>
      <w:r w:rsidRPr="00722ACE">
        <w:rPr>
          <w:rFonts w:ascii="Times New Roman" w:hAnsi="Times New Roman" w:cs="Times New Roman"/>
        </w:rPr>
        <w:t>eșitlik</w:t>
      </w:r>
      <w:proofErr w:type="spellEnd"/>
      <w:r w:rsidRPr="00722ACE">
        <w:rPr>
          <w:rFonts w:ascii="Times New Roman" w:hAnsi="Times New Roman" w:cs="Times New Roman"/>
        </w:rPr>
        <w:t>,</w:t>
      </w:r>
    </w:p>
    <w:p w14:paraId="6DED647A"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f) Belediye kaynaklarının kullanımında etkinlik ve verimlilik,</w:t>
      </w:r>
    </w:p>
    <w:p w14:paraId="4734934E"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g) Hizmetlerde geçici çözümler ve anlık kararlar yerine sürdürülebilirlik, temel ilkelerini esas alır.</w:t>
      </w:r>
    </w:p>
    <w:p w14:paraId="47040242" w14:textId="77777777" w:rsidR="00AA17B7" w:rsidRPr="00722ACE"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İKİNCİ BÖLÜM</w:t>
      </w:r>
    </w:p>
    <w:p w14:paraId="7FD77F88" w14:textId="77777777" w:rsidR="00AA17B7" w:rsidRPr="00722ACE"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Mali Hizmetler Müdürlüğünün Görev, Yetki ve Sorumlulukları</w:t>
      </w:r>
    </w:p>
    <w:p w14:paraId="09447148" w14:textId="77777777" w:rsidR="00AA17B7" w:rsidRPr="00722ACE"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Müdürlüğün Görev ve Yetkileri</w:t>
      </w:r>
    </w:p>
    <w:p w14:paraId="21BA87C9"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MADDE </w:t>
      </w:r>
      <w:proofErr w:type="gramStart"/>
      <w:r w:rsidRPr="00722ACE">
        <w:rPr>
          <w:rFonts w:ascii="Times New Roman" w:hAnsi="Times New Roman" w:cs="Times New Roman"/>
        </w:rPr>
        <w:t>6)</w:t>
      </w:r>
      <w:proofErr w:type="spellStart"/>
      <w:r w:rsidRPr="00722ACE">
        <w:rPr>
          <w:rFonts w:ascii="Times New Roman" w:hAnsi="Times New Roman" w:cs="Times New Roman"/>
        </w:rPr>
        <w:t>Așağıda</w:t>
      </w:r>
      <w:proofErr w:type="spellEnd"/>
      <w:proofErr w:type="gramEnd"/>
      <w:r w:rsidRPr="00722ACE">
        <w:rPr>
          <w:rFonts w:ascii="Times New Roman" w:hAnsi="Times New Roman" w:cs="Times New Roman"/>
        </w:rPr>
        <w:t xml:space="preserve"> sayılan görevler, Mali Hizmetler Müdürlüğü tarafından yürütülür:</w:t>
      </w:r>
    </w:p>
    <w:p w14:paraId="0BF7FF71"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a) İzleyen iki yılın bütçe tahminlerini de içeren idare bütçesini, stratejik plan ve yıllık performans </w:t>
      </w:r>
    </w:p>
    <w:p w14:paraId="440F4839" w14:textId="77777777" w:rsidR="00AA17B7" w:rsidRPr="00722ACE" w:rsidRDefault="00AA17B7" w:rsidP="00AA17B7">
      <w:pPr>
        <w:spacing w:line="240" w:lineRule="auto"/>
        <w:contextualSpacing/>
        <w:rPr>
          <w:rFonts w:ascii="Times New Roman" w:hAnsi="Times New Roman" w:cs="Times New Roman"/>
        </w:rPr>
      </w:pPr>
      <w:proofErr w:type="gramStart"/>
      <w:r w:rsidRPr="00722ACE">
        <w:rPr>
          <w:rFonts w:ascii="Times New Roman" w:hAnsi="Times New Roman" w:cs="Times New Roman"/>
        </w:rPr>
        <w:t>programına</w:t>
      </w:r>
      <w:proofErr w:type="gramEnd"/>
      <w:r w:rsidRPr="00722ACE">
        <w:rPr>
          <w:rFonts w:ascii="Times New Roman" w:hAnsi="Times New Roman" w:cs="Times New Roman"/>
        </w:rPr>
        <w:t xml:space="preserve"> uygun olarak hazırlamak ve idare faaliyetlerinin bunlara uygunluğunu izlemek ve </w:t>
      </w:r>
    </w:p>
    <w:p w14:paraId="19529910" w14:textId="77777777" w:rsidR="00AA17B7" w:rsidRPr="00722ACE" w:rsidRDefault="00AA17B7" w:rsidP="00AA17B7">
      <w:pPr>
        <w:spacing w:line="240" w:lineRule="auto"/>
        <w:contextualSpacing/>
        <w:rPr>
          <w:rFonts w:ascii="Times New Roman" w:hAnsi="Times New Roman" w:cs="Times New Roman"/>
        </w:rPr>
      </w:pPr>
      <w:proofErr w:type="gramStart"/>
      <w:r w:rsidRPr="00722ACE">
        <w:rPr>
          <w:rFonts w:ascii="Times New Roman" w:hAnsi="Times New Roman" w:cs="Times New Roman"/>
        </w:rPr>
        <w:t>değerlendirmek</w:t>
      </w:r>
      <w:proofErr w:type="gramEnd"/>
      <w:r w:rsidRPr="00722ACE">
        <w:rPr>
          <w:rFonts w:ascii="Times New Roman" w:hAnsi="Times New Roman" w:cs="Times New Roman"/>
        </w:rPr>
        <w:t>.</w:t>
      </w:r>
    </w:p>
    <w:p w14:paraId="10C6B2F0"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b) Mevzuat uyarınca belirlenecek bütçe ilke ve esasları çerçevesinde, ayrıntılı harcama programı </w:t>
      </w:r>
    </w:p>
    <w:p w14:paraId="31CB568A" w14:textId="77777777" w:rsidR="00AA17B7" w:rsidRPr="00722ACE" w:rsidRDefault="00AA17B7" w:rsidP="00AA17B7">
      <w:pPr>
        <w:spacing w:line="240" w:lineRule="auto"/>
        <w:contextualSpacing/>
        <w:rPr>
          <w:rFonts w:ascii="Times New Roman" w:hAnsi="Times New Roman" w:cs="Times New Roman"/>
        </w:rPr>
      </w:pPr>
      <w:proofErr w:type="gramStart"/>
      <w:r w:rsidRPr="00722ACE">
        <w:rPr>
          <w:rFonts w:ascii="Times New Roman" w:hAnsi="Times New Roman" w:cs="Times New Roman"/>
        </w:rPr>
        <w:t>hazırlamak</w:t>
      </w:r>
      <w:proofErr w:type="gramEnd"/>
    </w:p>
    <w:p w14:paraId="60C3AC32"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c) Bütçe kayıtlarını tutmak, bütçe uygulama sonuçlarına </w:t>
      </w:r>
      <w:proofErr w:type="spellStart"/>
      <w:r w:rsidRPr="00722ACE">
        <w:rPr>
          <w:rFonts w:ascii="Times New Roman" w:hAnsi="Times New Roman" w:cs="Times New Roman"/>
        </w:rPr>
        <w:t>ilișkin</w:t>
      </w:r>
      <w:proofErr w:type="spellEnd"/>
      <w:r w:rsidRPr="00722ACE">
        <w:rPr>
          <w:rFonts w:ascii="Times New Roman" w:hAnsi="Times New Roman" w:cs="Times New Roman"/>
        </w:rPr>
        <w:t xml:space="preserve"> verileri toplamak, değerlendirmek </w:t>
      </w:r>
    </w:p>
    <w:p w14:paraId="4DB1DF9E" w14:textId="77777777" w:rsidR="00AA17B7" w:rsidRPr="00722ACE" w:rsidRDefault="00AA17B7" w:rsidP="00AA17B7">
      <w:pPr>
        <w:spacing w:line="240" w:lineRule="auto"/>
        <w:contextualSpacing/>
        <w:rPr>
          <w:rFonts w:ascii="Times New Roman" w:hAnsi="Times New Roman" w:cs="Times New Roman"/>
        </w:rPr>
      </w:pPr>
      <w:proofErr w:type="gramStart"/>
      <w:r w:rsidRPr="00722ACE">
        <w:rPr>
          <w:rFonts w:ascii="Times New Roman" w:hAnsi="Times New Roman" w:cs="Times New Roman"/>
        </w:rPr>
        <w:t>ve</w:t>
      </w:r>
      <w:proofErr w:type="gramEnd"/>
      <w:r w:rsidRPr="00722ACE">
        <w:rPr>
          <w:rFonts w:ascii="Times New Roman" w:hAnsi="Times New Roman" w:cs="Times New Roman"/>
        </w:rPr>
        <w:t xml:space="preserve"> bütçe kesin hesabı ile mali istatistikleri hazırlamak.</w:t>
      </w:r>
    </w:p>
    <w:p w14:paraId="3BDC87FD"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d) İlgili mevzuatı çerçevesinde idare gelirlerini tahakkuk ettirmek, gelir ve alacaklarının takip ve </w:t>
      </w:r>
    </w:p>
    <w:p w14:paraId="1659DBB7" w14:textId="77777777" w:rsidR="00AA17B7" w:rsidRPr="00722ACE" w:rsidRDefault="00AA17B7" w:rsidP="00AA17B7">
      <w:pPr>
        <w:spacing w:line="240" w:lineRule="auto"/>
        <w:contextualSpacing/>
        <w:rPr>
          <w:rFonts w:ascii="Times New Roman" w:hAnsi="Times New Roman" w:cs="Times New Roman"/>
        </w:rPr>
      </w:pPr>
      <w:proofErr w:type="gramStart"/>
      <w:r w:rsidRPr="00722ACE">
        <w:rPr>
          <w:rFonts w:ascii="Times New Roman" w:hAnsi="Times New Roman" w:cs="Times New Roman"/>
        </w:rPr>
        <w:t>tahsil</w:t>
      </w:r>
      <w:proofErr w:type="gramEnd"/>
      <w:r w:rsidRPr="00722ACE">
        <w:rPr>
          <w:rFonts w:ascii="Times New Roman" w:hAnsi="Times New Roman" w:cs="Times New Roman"/>
        </w:rPr>
        <w:t xml:space="preserve"> </w:t>
      </w:r>
      <w:proofErr w:type="spellStart"/>
      <w:r w:rsidRPr="00722ACE">
        <w:rPr>
          <w:rFonts w:ascii="Times New Roman" w:hAnsi="Times New Roman" w:cs="Times New Roman"/>
        </w:rPr>
        <w:t>ișlemlerini</w:t>
      </w:r>
      <w:proofErr w:type="spellEnd"/>
      <w:r w:rsidRPr="00722ACE">
        <w:rPr>
          <w:rFonts w:ascii="Times New Roman" w:hAnsi="Times New Roman" w:cs="Times New Roman"/>
        </w:rPr>
        <w:t xml:space="preserve"> yürütmek.</w:t>
      </w:r>
    </w:p>
    <w:p w14:paraId="104EB70D"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e) İdarenin mülkiyetinde veya kullanımında bulunan </w:t>
      </w:r>
      <w:proofErr w:type="spellStart"/>
      <w:r w:rsidRPr="00722ACE">
        <w:rPr>
          <w:rFonts w:ascii="Times New Roman" w:hAnsi="Times New Roman" w:cs="Times New Roman"/>
        </w:rPr>
        <w:t>tașınır</w:t>
      </w:r>
      <w:proofErr w:type="spellEnd"/>
      <w:r w:rsidRPr="00722ACE">
        <w:rPr>
          <w:rFonts w:ascii="Times New Roman" w:hAnsi="Times New Roman" w:cs="Times New Roman"/>
        </w:rPr>
        <w:t xml:space="preserve"> ve </w:t>
      </w:r>
      <w:proofErr w:type="spellStart"/>
      <w:r w:rsidRPr="00722ACE">
        <w:rPr>
          <w:rFonts w:ascii="Times New Roman" w:hAnsi="Times New Roman" w:cs="Times New Roman"/>
        </w:rPr>
        <w:t>tașınmazlara</w:t>
      </w:r>
      <w:proofErr w:type="spellEnd"/>
      <w:r w:rsidRPr="00722ACE">
        <w:rPr>
          <w:rFonts w:ascii="Times New Roman" w:hAnsi="Times New Roman" w:cs="Times New Roman"/>
        </w:rPr>
        <w:t xml:space="preserve"> </w:t>
      </w:r>
      <w:proofErr w:type="spellStart"/>
      <w:r w:rsidRPr="00722ACE">
        <w:rPr>
          <w:rFonts w:ascii="Times New Roman" w:hAnsi="Times New Roman" w:cs="Times New Roman"/>
        </w:rPr>
        <w:t>ilișkin</w:t>
      </w:r>
      <w:proofErr w:type="spellEnd"/>
      <w:r w:rsidRPr="00722ACE">
        <w:rPr>
          <w:rFonts w:ascii="Times New Roman" w:hAnsi="Times New Roman" w:cs="Times New Roman"/>
        </w:rPr>
        <w:t xml:space="preserve"> icmal </w:t>
      </w:r>
    </w:p>
    <w:p w14:paraId="36D130B6" w14:textId="77777777" w:rsidR="00AA17B7" w:rsidRPr="00722ACE" w:rsidRDefault="00AA17B7" w:rsidP="00AA17B7">
      <w:pPr>
        <w:spacing w:line="240" w:lineRule="auto"/>
        <w:contextualSpacing/>
        <w:rPr>
          <w:rFonts w:ascii="Times New Roman" w:hAnsi="Times New Roman" w:cs="Times New Roman"/>
        </w:rPr>
      </w:pPr>
      <w:proofErr w:type="gramStart"/>
      <w:r w:rsidRPr="00722ACE">
        <w:rPr>
          <w:rFonts w:ascii="Times New Roman" w:hAnsi="Times New Roman" w:cs="Times New Roman"/>
        </w:rPr>
        <w:t>cetvellerini</w:t>
      </w:r>
      <w:proofErr w:type="gramEnd"/>
      <w:r w:rsidRPr="00722ACE">
        <w:rPr>
          <w:rFonts w:ascii="Times New Roman" w:hAnsi="Times New Roman" w:cs="Times New Roman"/>
        </w:rPr>
        <w:t xml:space="preserve"> düzenlemek.</w:t>
      </w:r>
    </w:p>
    <w:p w14:paraId="1246786F"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f) Mali kanunlarla ilgili diğer mevzuatın uygulanması konusunda üst yöneticiye ve harcama </w:t>
      </w:r>
    </w:p>
    <w:p w14:paraId="3486E449" w14:textId="77777777" w:rsidR="00AA17B7" w:rsidRPr="00722ACE" w:rsidRDefault="00AA17B7" w:rsidP="00AA17B7">
      <w:pPr>
        <w:spacing w:line="240" w:lineRule="auto"/>
        <w:contextualSpacing/>
        <w:rPr>
          <w:rFonts w:ascii="Times New Roman" w:hAnsi="Times New Roman" w:cs="Times New Roman"/>
        </w:rPr>
      </w:pPr>
      <w:proofErr w:type="gramStart"/>
      <w:r w:rsidRPr="00722ACE">
        <w:rPr>
          <w:rFonts w:ascii="Times New Roman" w:hAnsi="Times New Roman" w:cs="Times New Roman"/>
        </w:rPr>
        <w:t>yetkilerine</w:t>
      </w:r>
      <w:proofErr w:type="gramEnd"/>
      <w:r w:rsidRPr="00722ACE">
        <w:rPr>
          <w:rFonts w:ascii="Times New Roman" w:hAnsi="Times New Roman" w:cs="Times New Roman"/>
        </w:rPr>
        <w:t xml:space="preserve"> gerekli bilgileri sağlamak ve </w:t>
      </w:r>
      <w:proofErr w:type="spellStart"/>
      <w:r w:rsidRPr="00722ACE">
        <w:rPr>
          <w:rFonts w:ascii="Times New Roman" w:hAnsi="Times New Roman" w:cs="Times New Roman"/>
        </w:rPr>
        <w:t>danıșmanlık</w:t>
      </w:r>
      <w:proofErr w:type="spellEnd"/>
      <w:r w:rsidRPr="00722ACE">
        <w:rPr>
          <w:rFonts w:ascii="Times New Roman" w:hAnsi="Times New Roman" w:cs="Times New Roman"/>
        </w:rPr>
        <w:t xml:space="preserve"> yapmak.</w:t>
      </w:r>
    </w:p>
    <w:p w14:paraId="35F09392"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g) İdarenin, diğer idareler nezdinde takibi gereken mali </w:t>
      </w:r>
      <w:proofErr w:type="spellStart"/>
      <w:r w:rsidRPr="00722ACE">
        <w:rPr>
          <w:rFonts w:ascii="Times New Roman" w:hAnsi="Times New Roman" w:cs="Times New Roman"/>
        </w:rPr>
        <w:t>iș</w:t>
      </w:r>
      <w:proofErr w:type="spellEnd"/>
      <w:r w:rsidRPr="00722ACE">
        <w:rPr>
          <w:rFonts w:ascii="Times New Roman" w:hAnsi="Times New Roman" w:cs="Times New Roman"/>
        </w:rPr>
        <w:t xml:space="preserve"> ve </w:t>
      </w:r>
      <w:proofErr w:type="spellStart"/>
      <w:r w:rsidRPr="00722ACE">
        <w:rPr>
          <w:rFonts w:ascii="Times New Roman" w:hAnsi="Times New Roman" w:cs="Times New Roman"/>
        </w:rPr>
        <w:t>ișlemlerini</w:t>
      </w:r>
      <w:proofErr w:type="spellEnd"/>
      <w:r w:rsidRPr="00722ACE">
        <w:rPr>
          <w:rFonts w:ascii="Times New Roman" w:hAnsi="Times New Roman" w:cs="Times New Roman"/>
        </w:rPr>
        <w:t xml:space="preserve"> yürütmek ve </w:t>
      </w:r>
    </w:p>
    <w:p w14:paraId="695A13B7" w14:textId="77777777" w:rsidR="00AA17B7" w:rsidRPr="00722ACE" w:rsidRDefault="00AA17B7" w:rsidP="00AA17B7">
      <w:pPr>
        <w:spacing w:line="240" w:lineRule="auto"/>
        <w:contextualSpacing/>
        <w:rPr>
          <w:rFonts w:ascii="Times New Roman" w:hAnsi="Times New Roman" w:cs="Times New Roman"/>
        </w:rPr>
      </w:pPr>
      <w:proofErr w:type="gramStart"/>
      <w:r w:rsidRPr="00722ACE">
        <w:rPr>
          <w:rFonts w:ascii="Times New Roman" w:hAnsi="Times New Roman" w:cs="Times New Roman"/>
        </w:rPr>
        <w:t>sonuçlandırmak</w:t>
      </w:r>
      <w:proofErr w:type="gramEnd"/>
      <w:r w:rsidRPr="00722ACE">
        <w:rPr>
          <w:rFonts w:ascii="Times New Roman" w:hAnsi="Times New Roman" w:cs="Times New Roman"/>
        </w:rPr>
        <w:t>.</w:t>
      </w:r>
    </w:p>
    <w:p w14:paraId="3FB33EDA"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h) Ön mali kontrol faaliyetini yürütmek</w:t>
      </w:r>
    </w:p>
    <w:p w14:paraId="5A7F1633"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i) Mali konularda üst yönetici tarafından verilen diğer görevleri yapmak.</w:t>
      </w:r>
    </w:p>
    <w:p w14:paraId="588376AC"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k) İdarenin muhasebe hizmetlerini yürütmek</w:t>
      </w:r>
    </w:p>
    <w:p w14:paraId="466C7DA6"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l) Birim bütçe taslağı programını zamanında hazırlamak.</w:t>
      </w:r>
    </w:p>
    <w:p w14:paraId="4B1D28FD" w14:textId="77777777" w:rsidR="00AA17B7" w:rsidRPr="00F7482A"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m) Mali Hizmetler Müdürlüğünde </w:t>
      </w:r>
      <w:proofErr w:type="spellStart"/>
      <w:r w:rsidRPr="00722ACE">
        <w:rPr>
          <w:rFonts w:ascii="Times New Roman" w:hAnsi="Times New Roman" w:cs="Times New Roman"/>
        </w:rPr>
        <w:t>gerçekleștirme</w:t>
      </w:r>
      <w:proofErr w:type="spellEnd"/>
      <w:r w:rsidRPr="00722ACE">
        <w:rPr>
          <w:rFonts w:ascii="Times New Roman" w:hAnsi="Times New Roman" w:cs="Times New Roman"/>
        </w:rPr>
        <w:t xml:space="preserve"> görevlerini atamak.</w:t>
      </w:r>
    </w:p>
    <w:p w14:paraId="38BA4A07" w14:textId="77777777" w:rsidR="00AA17B7" w:rsidRPr="00722ACE"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Bütçenin Hazırlanması</w:t>
      </w:r>
    </w:p>
    <w:p w14:paraId="5DB6B965"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MADDE 7) Bütçenin hazırlanmasında kullanılacak belge ve cetveller ile gerekli doküman Mali </w:t>
      </w:r>
    </w:p>
    <w:p w14:paraId="45F34323" w14:textId="77777777" w:rsidR="00AA17B7"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Hizmetler Müdürlüğü tarafından ilgili birimlere gönderilir. Her bir harcama birimi bütçe teklifini hazırlayarak birim performans programıyla birlikte gerek sistemden ve gerekse yazılı olarak Mali Hizmetler birimine gönderir. Harcama birimi temsilcileri ile </w:t>
      </w:r>
      <w:proofErr w:type="spellStart"/>
      <w:r w:rsidRPr="00722ACE">
        <w:rPr>
          <w:rFonts w:ascii="Times New Roman" w:hAnsi="Times New Roman" w:cs="Times New Roman"/>
        </w:rPr>
        <w:t>görüșmeler</w:t>
      </w:r>
      <w:proofErr w:type="spellEnd"/>
      <w:r w:rsidRPr="00722ACE">
        <w:rPr>
          <w:rFonts w:ascii="Times New Roman" w:hAnsi="Times New Roman" w:cs="Times New Roman"/>
        </w:rPr>
        <w:t xml:space="preserve"> yapılarak idarenin bütçe teklifi Mali Hizmetler</w:t>
      </w:r>
      <w:r>
        <w:rPr>
          <w:rFonts w:ascii="Times New Roman" w:hAnsi="Times New Roman" w:cs="Times New Roman"/>
        </w:rPr>
        <w:t xml:space="preserve"> </w:t>
      </w:r>
      <w:r w:rsidRPr="00722ACE">
        <w:rPr>
          <w:rFonts w:ascii="Times New Roman" w:hAnsi="Times New Roman" w:cs="Times New Roman"/>
        </w:rPr>
        <w:t xml:space="preserve">Birimi tarafından hazırlanır. İdarelerin bütçe tekliflerinin hazırlanmasında Orta Vadeli Program, Orta Vadeli Mali Plan, Bütçe Çağrısı ve Bütçe Hazırlama Rehberi, Yatırım Genelgesi ve Yatırım Programı Hazırlama Rehberi esas alınır. İdarenin bütçe hazırlanmasında </w:t>
      </w:r>
      <w:proofErr w:type="spellStart"/>
      <w:r w:rsidRPr="00722ACE">
        <w:rPr>
          <w:rFonts w:ascii="Times New Roman" w:hAnsi="Times New Roman" w:cs="Times New Roman"/>
        </w:rPr>
        <w:t>teșkilat</w:t>
      </w:r>
      <w:proofErr w:type="spellEnd"/>
      <w:r w:rsidRPr="00722ACE">
        <w:rPr>
          <w:rFonts w:ascii="Times New Roman" w:hAnsi="Times New Roman" w:cs="Times New Roman"/>
        </w:rPr>
        <w:t xml:space="preserve"> kanunları ile ilgili mevzuat dikkate alınır.</w:t>
      </w:r>
    </w:p>
    <w:p w14:paraId="206381B0"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Bütçe </w:t>
      </w:r>
      <w:proofErr w:type="spellStart"/>
      <w:r w:rsidRPr="00722ACE">
        <w:rPr>
          <w:rFonts w:ascii="Times New Roman" w:hAnsi="Times New Roman" w:cs="Times New Roman"/>
        </w:rPr>
        <w:t>İșlemlerinin</w:t>
      </w:r>
      <w:proofErr w:type="spellEnd"/>
      <w:r w:rsidRPr="00722ACE">
        <w:rPr>
          <w:rFonts w:ascii="Times New Roman" w:hAnsi="Times New Roman" w:cs="Times New Roman"/>
        </w:rPr>
        <w:t xml:space="preserve"> </w:t>
      </w:r>
      <w:proofErr w:type="spellStart"/>
      <w:r w:rsidRPr="00722ACE">
        <w:rPr>
          <w:rFonts w:ascii="Times New Roman" w:hAnsi="Times New Roman" w:cs="Times New Roman"/>
        </w:rPr>
        <w:t>Gerçekleștirilmesi</w:t>
      </w:r>
      <w:proofErr w:type="spellEnd"/>
      <w:r w:rsidRPr="00722ACE">
        <w:rPr>
          <w:rFonts w:ascii="Times New Roman" w:hAnsi="Times New Roman" w:cs="Times New Roman"/>
        </w:rPr>
        <w:t xml:space="preserve"> ve Kaydedilmesi</w:t>
      </w:r>
    </w:p>
    <w:p w14:paraId="24730CF7"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MADDE 8) Bütçe </w:t>
      </w:r>
      <w:proofErr w:type="spellStart"/>
      <w:r w:rsidRPr="00722ACE">
        <w:rPr>
          <w:rFonts w:ascii="Times New Roman" w:hAnsi="Times New Roman" w:cs="Times New Roman"/>
        </w:rPr>
        <w:t>ișlemleri</w:t>
      </w:r>
      <w:proofErr w:type="spellEnd"/>
      <w:r w:rsidRPr="00722ACE">
        <w:rPr>
          <w:rFonts w:ascii="Times New Roman" w:hAnsi="Times New Roman" w:cs="Times New Roman"/>
        </w:rPr>
        <w:t xml:space="preserve">, harcama birimleriyle koordinasyon sağlanarak Mali Hizmetler Müdürlüğü tarafından </w:t>
      </w:r>
      <w:proofErr w:type="spellStart"/>
      <w:r w:rsidRPr="00722ACE">
        <w:rPr>
          <w:rFonts w:ascii="Times New Roman" w:hAnsi="Times New Roman" w:cs="Times New Roman"/>
        </w:rPr>
        <w:t>gerçekleștirilir</w:t>
      </w:r>
      <w:proofErr w:type="spellEnd"/>
      <w:r w:rsidRPr="00722ACE">
        <w:rPr>
          <w:rFonts w:ascii="Times New Roman" w:hAnsi="Times New Roman" w:cs="Times New Roman"/>
        </w:rPr>
        <w:t xml:space="preserve">, kayıtları tutulur ve izlenir. Bütçe kayıt ve </w:t>
      </w:r>
      <w:proofErr w:type="spellStart"/>
      <w:r w:rsidRPr="00722ACE">
        <w:rPr>
          <w:rFonts w:ascii="Times New Roman" w:hAnsi="Times New Roman" w:cs="Times New Roman"/>
        </w:rPr>
        <w:t>ișlemleri</w:t>
      </w:r>
      <w:proofErr w:type="spellEnd"/>
      <w:r w:rsidRPr="00722ACE">
        <w:rPr>
          <w:rFonts w:ascii="Times New Roman" w:hAnsi="Times New Roman" w:cs="Times New Roman"/>
        </w:rPr>
        <w:t xml:space="preserve">, Mali Hizmetler Müdürünün veya yetki verdiği personelin onayıyla </w:t>
      </w:r>
      <w:proofErr w:type="spellStart"/>
      <w:r w:rsidRPr="00722ACE">
        <w:rPr>
          <w:rFonts w:ascii="Times New Roman" w:hAnsi="Times New Roman" w:cs="Times New Roman"/>
        </w:rPr>
        <w:t>gerçekleștirilir</w:t>
      </w:r>
      <w:proofErr w:type="spellEnd"/>
      <w:r w:rsidRPr="00722ACE">
        <w:rPr>
          <w:rFonts w:ascii="Times New Roman" w:hAnsi="Times New Roman" w:cs="Times New Roman"/>
        </w:rPr>
        <w:t xml:space="preserve"> ve idarenin tüm harcama birimlerine açık tutulur.</w:t>
      </w:r>
    </w:p>
    <w:p w14:paraId="6CC512E7" w14:textId="77777777" w:rsidR="00AA17B7" w:rsidRPr="00722ACE"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Ödenek Aktarma Belgelerinin Düzenlenmesi</w:t>
      </w:r>
    </w:p>
    <w:p w14:paraId="5F732A71"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MADDE </w:t>
      </w:r>
      <w:proofErr w:type="gramStart"/>
      <w:r w:rsidRPr="00722ACE">
        <w:rPr>
          <w:rFonts w:ascii="Times New Roman" w:hAnsi="Times New Roman" w:cs="Times New Roman"/>
        </w:rPr>
        <w:t>9)İdarenin</w:t>
      </w:r>
      <w:proofErr w:type="gramEnd"/>
      <w:r w:rsidRPr="00722ACE">
        <w:rPr>
          <w:rFonts w:ascii="Times New Roman" w:hAnsi="Times New Roman" w:cs="Times New Roman"/>
        </w:rPr>
        <w:t xml:space="preserve"> bu </w:t>
      </w:r>
      <w:proofErr w:type="spellStart"/>
      <w:r w:rsidRPr="00722ACE">
        <w:rPr>
          <w:rFonts w:ascii="Times New Roman" w:hAnsi="Times New Roman" w:cs="Times New Roman"/>
        </w:rPr>
        <w:t>ișlemleri</w:t>
      </w:r>
      <w:proofErr w:type="spellEnd"/>
      <w:r w:rsidRPr="00722ACE">
        <w:rPr>
          <w:rFonts w:ascii="Times New Roman" w:hAnsi="Times New Roman" w:cs="Times New Roman"/>
        </w:rPr>
        <w:t xml:space="preserve"> ilgili mevzuatları çerçevesinde Mali Hizmetler Müdürlüğü Tarafından </w:t>
      </w:r>
      <w:proofErr w:type="spellStart"/>
      <w:r w:rsidRPr="00722ACE">
        <w:rPr>
          <w:rFonts w:ascii="Times New Roman" w:hAnsi="Times New Roman" w:cs="Times New Roman"/>
        </w:rPr>
        <w:t>gerçekleștirilir</w:t>
      </w:r>
      <w:proofErr w:type="spellEnd"/>
      <w:r w:rsidRPr="00722ACE">
        <w:rPr>
          <w:rFonts w:ascii="Times New Roman" w:hAnsi="Times New Roman" w:cs="Times New Roman"/>
        </w:rPr>
        <w:t>.</w:t>
      </w:r>
    </w:p>
    <w:p w14:paraId="60301B13" w14:textId="77777777" w:rsidR="00AA17B7" w:rsidRPr="00722ACE"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 xml:space="preserve">Gelirlerin Tahakkuku, Gelir </w:t>
      </w:r>
      <w:proofErr w:type="gramStart"/>
      <w:r w:rsidRPr="00722ACE">
        <w:rPr>
          <w:rFonts w:ascii="Times New Roman" w:hAnsi="Times New Roman" w:cs="Times New Roman"/>
          <w:b/>
        </w:rPr>
        <w:t>Ve</w:t>
      </w:r>
      <w:proofErr w:type="gramEnd"/>
      <w:r w:rsidRPr="00722ACE">
        <w:rPr>
          <w:rFonts w:ascii="Times New Roman" w:hAnsi="Times New Roman" w:cs="Times New Roman"/>
          <w:b/>
        </w:rPr>
        <w:t xml:space="preserve"> Alacakların Takip ve Tahsili</w:t>
      </w:r>
    </w:p>
    <w:p w14:paraId="308B8291"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MADDE 10) Gelir tahakkuku, gelir ve alacaklarının takip ve tahsil </w:t>
      </w:r>
      <w:proofErr w:type="spellStart"/>
      <w:r w:rsidRPr="00722ACE">
        <w:rPr>
          <w:rFonts w:ascii="Times New Roman" w:hAnsi="Times New Roman" w:cs="Times New Roman"/>
        </w:rPr>
        <w:t>ișlemleri</w:t>
      </w:r>
      <w:proofErr w:type="spellEnd"/>
      <w:r w:rsidRPr="00722ACE">
        <w:rPr>
          <w:rFonts w:ascii="Times New Roman" w:hAnsi="Times New Roman" w:cs="Times New Roman"/>
        </w:rPr>
        <w:t xml:space="preserve">, Mali Hizmetler Müdürlüğü Gelir servisi tarafından yürütülür. Herhangi bir gelir tahakkuku veya gelir ve alacakların takip ve tahsilini gerektirenler, gerekli </w:t>
      </w:r>
      <w:proofErr w:type="spellStart"/>
      <w:r w:rsidRPr="00722ACE">
        <w:rPr>
          <w:rFonts w:ascii="Times New Roman" w:hAnsi="Times New Roman" w:cs="Times New Roman"/>
        </w:rPr>
        <w:t>ișlemlerin</w:t>
      </w:r>
      <w:proofErr w:type="spellEnd"/>
      <w:r w:rsidRPr="00722ACE">
        <w:rPr>
          <w:rFonts w:ascii="Times New Roman" w:hAnsi="Times New Roman" w:cs="Times New Roman"/>
        </w:rPr>
        <w:t xml:space="preserve"> yapılması amacıyla ilgili birim tarafından Mali Hizmetler Müdürlüğüne bildirilir. </w:t>
      </w:r>
    </w:p>
    <w:p w14:paraId="731CC645" w14:textId="77777777" w:rsidR="00AA17B7" w:rsidRPr="00722ACE" w:rsidRDefault="00AA17B7" w:rsidP="00AA17B7">
      <w:pPr>
        <w:spacing w:line="240" w:lineRule="auto"/>
        <w:contextualSpacing/>
        <w:rPr>
          <w:rFonts w:ascii="Times New Roman" w:hAnsi="Times New Roman" w:cs="Times New Roman"/>
          <w:b/>
        </w:rPr>
      </w:pPr>
      <w:proofErr w:type="spellStart"/>
      <w:r w:rsidRPr="00722ACE">
        <w:rPr>
          <w:rFonts w:ascii="Times New Roman" w:hAnsi="Times New Roman" w:cs="Times New Roman"/>
          <w:b/>
        </w:rPr>
        <w:t>Tașınır</w:t>
      </w:r>
      <w:proofErr w:type="spellEnd"/>
      <w:r w:rsidRPr="00722ACE">
        <w:rPr>
          <w:rFonts w:ascii="Times New Roman" w:hAnsi="Times New Roman" w:cs="Times New Roman"/>
          <w:b/>
        </w:rPr>
        <w:t xml:space="preserve"> ve </w:t>
      </w:r>
      <w:proofErr w:type="spellStart"/>
      <w:r w:rsidRPr="00722ACE">
        <w:rPr>
          <w:rFonts w:ascii="Times New Roman" w:hAnsi="Times New Roman" w:cs="Times New Roman"/>
          <w:b/>
        </w:rPr>
        <w:t>Tașınmaz</w:t>
      </w:r>
      <w:proofErr w:type="spellEnd"/>
      <w:r w:rsidRPr="00722ACE">
        <w:rPr>
          <w:rFonts w:ascii="Times New Roman" w:hAnsi="Times New Roman" w:cs="Times New Roman"/>
          <w:b/>
        </w:rPr>
        <w:t xml:space="preserve"> Kayıtlarının Tutulması</w:t>
      </w:r>
    </w:p>
    <w:p w14:paraId="31EF3DDA"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MADDE 11) İdarenin mülkiyetinde veya idareye tahsisli olan ya da idarenin kullanımında bulunan </w:t>
      </w:r>
    </w:p>
    <w:p w14:paraId="4224A68B" w14:textId="77777777" w:rsidR="00AA17B7" w:rsidRPr="00722ACE" w:rsidRDefault="00AA17B7" w:rsidP="00AA17B7">
      <w:pPr>
        <w:spacing w:line="240" w:lineRule="auto"/>
        <w:contextualSpacing/>
        <w:rPr>
          <w:rFonts w:ascii="Times New Roman" w:hAnsi="Times New Roman" w:cs="Times New Roman"/>
        </w:rPr>
      </w:pPr>
      <w:proofErr w:type="spellStart"/>
      <w:proofErr w:type="gramStart"/>
      <w:r w:rsidRPr="00722ACE">
        <w:rPr>
          <w:rFonts w:ascii="Times New Roman" w:hAnsi="Times New Roman" w:cs="Times New Roman"/>
        </w:rPr>
        <w:t>tașınır</w:t>
      </w:r>
      <w:proofErr w:type="spellEnd"/>
      <w:proofErr w:type="gramEnd"/>
      <w:r w:rsidRPr="00722ACE">
        <w:rPr>
          <w:rFonts w:ascii="Times New Roman" w:hAnsi="Times New Roman" w:cs="Times New Roman"/>
        </w:rPr>
        <w:t xml:space="preserve"> ve </w:t>
      </w:r>
      <w:proofErr w:type="spellStart"/>
      <w:r w:rsidRPr="00722ACE">
        <w:rPr>
          <w:rFonts w:ascii="Times New Roman" w:hAnsi="Times New Roman" w:cs="Times New Roman"/>
        </w:rPr>
        <w:t>tașınmazları</w:t>
      </w:r>
      <w:proofErr w:type="spellEnd"/>
      <w:r w:rsidRPr="00722ACE">
        <w:rPr>
          <w:rFonts w:ascii="Times New Roman" w:hAnsi="Times New Roman" w:cs="Times New Roman"/>
        </w:rPr>
        <w:t xml:space="preserve"> ile bunlara </w:t>
      </w:r>
      <w:proofErr w:type="spellStart"/>
      <w:r w:rsidRPr="00722ACE">
        <w:rPr>
          <w:rFonts w:ascii="Times New Roman" w:hAnsi="Times New Roman" w:cs="Times New Roman"/>
        </w:rPr>
        <w:t>ilișkin</w:t>
      </w:r>
      <w:proofErr w:type="spellEnd"/>
      <w:r w:rsidRPr="00722ACE">
        <w:rPr>
          <w:rFonts w:ascii="Times New Roman" w:hAnsi="Times New Roman" w:cs="Times New Roman"/>
        </w:rPr>
        <w:t xml:space="preserve"> </w:t>
      </w:r>
      <w:proofErr w:type="spellStart"/>
      <w:r w:rsidRPr="00722ACE">
        <w:rPr>
          <w:rFonts w:ascii="Times New Roman" w:hAnsi="Times New Roman" w:cs="Times New Roman"/>
        </w:rPr>
        <w:t>ișlemlerin</w:t>
      </w:r>
      <w:proofErr w:type="spellEnd"/>
      <w:r w:rsidRPr="00722ACE">
        <w:rPr>
          <w:rFonts w:ascii="Times New Roman" w:hAnsi="Times New Roman" w:cs="Times New Roman"/>
        </w:rPr>
        <w:t xml:space="preserve"> kaydı ilgili mevzuatında belirlenen </w:t>
      </w:r>
      <w:proofErr w:type="spellStart"/>
      <w:r w:rsidRPr="00722ACE">
        <w:rPr>
          <w:rFonts w:ascii="Times New Roman" w:hAnsi="Times New Roman" w:cs="Times New Roman"/>
        </w:rPr>
        <w:t>kișiler</w:t>
      </w:r>
      <w:proofErr w:type="spellEnd"/>
      <w:r w:rsidRPr="00722ACE">
        <w:rPr>
          <w:rFonts w:ascii="Times New Roman" w:hAnsi="Times New Roman" w:cs="Times New Roman"/>
        </w:rPr>
        <w:t xml:space="preserve"> tarafından </w:t>
      </w:r>
      <w:proofErr w:type="spellStart"/>
      <w:r w:rsidRPr="00722ACE">
        <w:rPr>
          <w:rFonts w:ascii="Times New Roman" w:hAnsi="Times New Roman" w:cs="Times New Roman"/>
        </w:rPr>
        <w:t>tutulur.Bu</w:t>
      </w:r>
      <w:proofErr w:type="spellEnd"/>
      <w:r w:rsidRPr="00722ACE">
        <w:rPr>
          <w:rFonts w:ascii="Times New Roman" w:hAnsi="Times New Roman" w:cs="Times New Roman"/>
        </w:rPr>
        <w:t xml:space="preserve"> kayıtlar belirlenecek sürede ilgili birim tarafından Mali Hizmetler Birimine </w:t>
      </w:r>
      <w:r w:rsidRPr="00722ACE">
        <w:rPr>
          <w:rFonts w:ascii="Times New Roman" w:hAnsi="Times New Roman" w:cs="Times New Roman"/>
        </w:rPr>
        <w:lastRenderedPageBreak/>
        <w:t xml:space="preserve">bildirilir. Mali Hizmetler Müdürlüğünce bu kayıtlar konsolide edilerek idarenin </w:t>
      </w:r>
      <w:proofErr w:type="spellStart"/>
      <w:r w:rsidRPr="00722ACE">
        <w:rPr>
          <w:rFonts w:ascii="Times New Roman" w:hAnsi="Times New Roman" w:cs="Times New Roman"/>
        </w:rPr>
        <w:t>tașınır</w:t>
      </w:r>
      <w:proofErr w:type="spellEnd"/>
      <w:r w:rsidRPr="00722ACE">
        <w:rPr>
          <w:rFonts w:ascii="Times New Roman" w:hAnsi="Times New Roman" w:cs="Times New Roman"/>
        </w:rPr>
        <w:t xml:space="preserve"> ve </w:t>
      </w:r>
      <w:proofErr w:type="spellStart"/>
      <w:r w:rsidRPr="00722ACE">
        <w:rPr>
          <w:rFonts w:ascii="Times New Roman" w:hAnsi="Times New Roman" w:cs="Times New Roman"/>
        </w:rPr>
        <w:t>tașınmaz</w:t>
      </w:r>
      <w:proofErr w:type="spellEnd"/>
      <w:r w:rsidRPr="00722ACE">
        <w:rPr>
          <w:rFonts w:ascii="Times New Roman" w:hAnsi="Times New Roman" w:cs="Times New Roman"/>
        </w:rPr>
        <w:t xml:space="preserve"> kayıtları </w:t>
      </w:r>
      <w:proofErr w:type="spellStart"/>
      <w:r w:rsidRPr="00722ACE">
        <w:rPr>
          <w:rFonts w:ascii="Times New Roman" w:hAnsi="Times New Roman" w:cs="Times New Roman"/>
        </w:rPr>
        <w:t>olușturulur</w:t>
      </w:r>
      <w:proofErr w:type="spellEnd"/>
      <w:r w:rsidRPr="00722ACE">
        <w:rPr>
          <w:rFonts w:ascii="Times New Roman" w:hAnsi="Times New Roman" w:cs="Times New Roman"/>
        </w:rPr>
        <w:t>.</w:t>
      </w:r>
    </w:p>
    <w:p w14:paraId="1315EDE1" w14:textId="77777777" w:rsidR="00AA17B7" w:rsidRPr="00722ACE"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Muhasebe Hizmetlerinin Yürütülmesi</w:t>
      </w:r>
    </w:p>
    <w:p w14:paraId="4B5379E0" w14:textId="77777777" w:rsidR="00AA17B7" w:rsidRPr="00722ACE" w:rsidRDefault="00AA17B7" w:rsidP="00AA17B7">
      <w:pPr>
        <w:spacing w:line="240" w:lineRule="auto"/>
        <w:contextualSpacing/>
        <w:rPr>
          <w:rFonts w:ascii="Times New Roman" w:hAnsi="Times New Roman" w:cs="Times New Roman"/>
        </w:rPr>
      </w:pPr>
      <w:r>
        <w:rPr>
          <w:rFonts w:ascii="Times New Roman" w:hAnsi="Times New Roman" w:cs="Times New Roman"/>
        </w:rPr>
        <w:t xml:space="preserve">MADDE 12) </w:t>
      </w:r>
      <w:r w:rsidRPr="00722ACE">
        <w:rPr>
          <w:rFonts w:ascii="Times New Roman" w:hAnsi="Times New Roman" w:cs="Times New Roman"/>
        </w:rPr>
        <w:t xml:space="preserve">İdarenin muhasebe hizmetleri Mali Hizmetler Müdürlüğü tarafından yürütülür. Muhasebe hizmetleri, Kanun ve ilgili mevzuatı çerçevesinde muhasebe yetkilileri tarafından yerine getirilir. </w:t>
      </w:r>
    </w:p>
    <w:p w14:paraId="5C77557F" w14:textId="77777777" w:rsidR="00AA17B7" w:rsidRPr="00722ACE"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Bütçe Kesin Hesabının Hazırlanması</w:t>
      </w:r>
    </w:p>
    <w:p w14:paraId="6917E225" w14:textId="77777777" w:rsidR="00AA17B7"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MADDE </w:t>
      </w:r>
      <w:proofErr w:type="gramStart"/>
      <w:r w:rsidRPr="00722ACE">
        <w:rPr>
          <w:rFonts w:ascii="Times New Roman" w:hAnsi="Times New Roman" w:cs="Times New Roman"/>
        </w:rPr>
        <w:t>13)Bütçe</w:t>
      </w:r>
      <w:proofErr w:type="gramEnd"/>
      <w:r w:rsidRPr="00722ACE">
        <w:rPr>
          <w:rFonts w:ascii="Times New Roman" w:hAnsi="Times New Roman" w:cs="Times New Roman"/>
        </w:rPr>
        <w:t xml:space="preserve"> kesin hesabı, bütçe uygulama sonuçları dikkate alınarak Mali Hizmetler Müdürlüğü tarafından hazırlanır. İdarenin bütçe kesin hesapları, Mali Hizmetler Birimince ilgili kanunlardaki hükümlere göre düzenlenir.</w:t>
      </w:r>
    </w:p>
    <w:p w14:paraId="544B8CB1" w14:textId="77777777" w:rsidR="00AA17B7" w:rsidRPr="00722ACE" w:rsidRDefault="00AA17B7" w:rsidP="00AA17B7">
      <w:pPr>
        <w:spacing w:line="240" w:lineRule="auto"/>
        <w:contextualSpacing/>
        <w:rPr>
          <w:rFonts w:ascii="Times New Roman" w:hAnsi="Times New Roman" w:cs="Times New Roman"/>
        </w:rPr>
      </w:pPr>
    </w:p>
    <w:p w14:paraId="716147AD" w14:textId="77777777" w:rsidR="00AA17B7" w:rsidRPr="00722ACE"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Bütçe Uygulama Sonuçlarının Raporlanması</w:t>
      </w:r>
    </w:p>
    <w:p w14:paraId="3C07AED6"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MADDE </w:t>
      </w:r>
      <w:proofErr w:type="gramStart"/>
      <w:r w:rsidRPr="00722ACE">
        <w:rPr>
          <w:rFonts w:ascii="Times New Roman" w:hAnsi="Times New Roman" w:cs="Times New Roman"/>
        </w:rPr>
        <w:t>14)Bütçe</w:t>
      </w:r>
      <w:proofErr w:type="gramEnd"/>
      <w:r w:rsidRPr="00722ACE">
        <w:rPr>
          <w:rFonts w:ascii="Times New Roman" w:hAnsi="Times New Roman" w:cs="Times New Roman"/>
        </w:rPr>
        <w:t xml:space="preserve"> uygulama sonuçlarına </w:t>
      </w:r>
      <w:proofErr w:type="spellStart"/>
      <w:r w:rsidRPr="00722ACE">
        <w:rPr>
          <w:rFonts w:ascii="Times New Roman" w:hAnsi="Times New Roman" w:cs="Times New Roman"/>
        </w:rPr>
        <w:t>ilișkin</w:t>
      </w:r>
      <w:proofErr w:type="spellEnd"/>
      <w:r w:rsidRPr="00722ACE">
        <w:rPr>
          <w:rFonts w:ascii="Times New Roman" w:hAnsi="Times New Roman" w:cs="Times New Roman"/>
        </w:rPr>
        <w:t xml:space="preserve"> her türlü rapor, cetvel ve belge Mali Hizmetler </w:t>
      </w:r>
    </w:p>
    <w:p w14:paraId="0DCB0C4E"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Müdürlüğünce hazırlanır.</w:t>
      </w:r>
    </w:p>
    <w:p w14:paraId="41A3C788" w14:textId="77777777" w:rsidR="00AA17B7" w:rsidRPr="00722ACE" w:rsidRDefault="00AA17B7" w:rsidP="00AA17B7">
      <w:pPr>
        <w:spacing w:line="240" w:lineRule="auto"/>
        <w:contextualSpacing/>
        <w:rPr>
          <w:rFonts w:ascii="Times New Roman" w:hAnsi="Times New Roman" w:cs="Times New Roman"/>
          <w:b/>
        </w:rPr>
      </w:pPr>
      <w:proofErr w:type="spellStart"/>
      <w:r w:rsidRPr="00722ACE">
        <w:rPr>
          <w:rFonts w:ascii="Times New Roman" w:hAnsi="Times New Roman" w:cs="Times New Roman"/>
          <w:b/>
        </w:rPr>
        <w:t>Danıșmanlık</w:t>
      </w:r>
      <w:proofErr w:type="spellEnd"/>
      <w:r w:rsidRPr="00722ACE">
        <w:rPr>
          <w:rFonts w:ascii="Times New Roman" w:hAnsi="Times New Roman" w:cs="Times New Roman"/>
          <w:b/>
        </w:rPr>
        <w:t xml:space="preserve"> Hizmeti Sunma ve Bilgilendirme Yükümlülüğü</w:t>
      </w:r>
    </w:p>
    <w:p w14:paraId="432A72EA" w14:textId="77777777" w:rsidR="00AA17B7"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MADDE </w:t>
      </w:r>
      <w:proofErr w:type="gramStart"/>
      <w:r w:rsidRPr="00722ACE">
        <w:rPr>
          <w:rFonts w:ascii="Times New Roman" w:hAnsi="Times New Roman" w:cs="Times New Roman"/>
        </w:rPr>
        <w:t>15)Mali</w:t>
      </w:r>
      <w:proofErr w:type="gramEnd"/>
      <w:r w:rsidRPr="00722ACE">
        <w:rPr>
          <w:rFonts w:ascii="Times New Roman" w:hAnsi="Times New Roman" w:cs="Times New Roman"/>
        </w:rPr>
        <w:t xml:space="preserve"> Hizmetler Müdürlüğü, harcama birimleri tarafından birimlerine </w:t>
      </w:r>
      <w:proofErr w:type="spellStart"/>
      <w:r w:rsidRPr="00722ACE">
        <w:rPr>
          <w:rFonts w:ascii="Times New Roman" w:hAnsi="Times New Roman" w:cs="Times New Roman"/>
        </w:rPr>
        <w:t>ilișkin</w:t>
      </w:r>
      <w:proofErr w:type="spellEnd"/>
      <w:r w:rsidRPr="00722ACE">
        <w:rPr>
          <w:rFonts w:ascii="Times New Roman" w:hAnsi="Times New Roman" w:cs="Times New Roman"/>
        </w:rPr>
        <w:t xml:space="preserve"> olarak istenilen bilgileri sağlamak ve harcama birimlerine mali konularda </w:t>
      </w:r>
      <w:proofErr w:type="spellStart"/>
      <w:r w:rsidRPr="00722ACE">
        <w:rPr>
          <w:rFonts w:ascii="Times New Roman" w:hAnsi="Times New Roman" w:cs="Times New Roman"/>
        </w:rPr>
        <w:t>danıșmanlık</w:t>
      </w:r>
      <w:proofErr w:type="spellEnd"/>
      <w:r w:rsidRPr="00722ACE">
        <w:rPr>
          <w:rFonts w:ascii="Times New Roman" w:hAnsi="Times New Roman" w:cs="Times New Roman"/>
        </w:rPr>
        <w:t xml:space="preserve"> hizmeti sunmakla yükümlüdür. Bu amaçla mali yönetim ve kontrol ile denetim konularında gerekli bilgi ve dokümantasyon, yetki ve görevleri çerçevesinde, Mali Hizmetler Müdürlüğü tarafından </w:t>
      </w:r>
      <w:proofErr w:type="spellStart"/>
      <w:r w:rsidRPr="00722ACE">
        <w:rPr>
          <w:rFonts w:ascii="Times New Roman" w:hAnsi="Times New Roman" w:cs="Times New Roman"/>
        </w:rPr>
        <w:t>olușturulur</w:t>
      </w:r>
      <w:proofErr w:type="spellEnd"/>
      <w:r w:rsidRPr="00722ACE">
        <w:rPr>
          <w:rFonts w:ascii="Times New Roman" w:hAnsi="Times New Roman" w:cs="Times New Roman"/>
        </w:rPr>
        <w:t xml:space="preserve"> ve izlenir. Harcama birimleri, mali mevzuatta meydana gelen </w:t>
      </w:r>
      <w:proofErr w:type="spellStart"/>
      <w:r w:rsidRPr="00722ACE">
        <w:rPr>
          <w:rFonts w:ascii="Times New Roman" w:hAnsi="Times New Roman" w:cs="Times New Roman"/>
        </w:rPr>
        <w:t>değișiklikler</w:t>
      </w:r>
      <w:proofErr w:type="spellEnd"/>
      <w:r w:rsidRPr="00722ACE">
        <w:rPr>
          <w:rFonts w:ascii="Times New Roman" w:hAnsi="Times New Roman" w:cs="Times New Roman"/>
        </w:rPr>
        <w:t xml:space="preserve"> konusunda Mali Hizmetler birimi tarafından uygun araçlarla bilgilendirilir. Mali konulardaki düzenleme ve kararların uygulanması konusunda, gerektiğinde ilgili idarelerin </w:t>
      </w:r>
      <w:proofErr w:type="spellStart"/>
      <w:r w:rsidRPr="00722ACE">
        <w:rPr>
          <w:rFonts w:ascii="Times New Roman" w:hAnsi="Times New Roman" w:cs="Times New Roman"/>
        </w:rPr>
        <w:t>görüșü</w:t>
      </w:r>
      <w:proofErr w:type="spellEnd"/>
      <w:r w:rsidRPr="00722ACE">
        <w:rPr>
          <w:rFonts w:ascii="Times New Roman" w:hAnsi="Times New Roman" w:cs="Times New Roman"/>
        </w:rPr>
        <w:t xml:space="preserve"> de alınarak, Mali hizmetler birimince uygulamaya açıklık getirici ve yönlendirici yazılı açıklama yapılabilir.</w:t>
      </w:r>
    </w:p>
    <w:p w14:paraId="4E8751ED" w14:textId="77777777" w:rsidR="00AA17B7" w:rsidRPr="00F7482A" w:rsidRDefault="00AA17B7" w:rsidP="00AA17B7">
      <w:pPr>
        <w:spacing w:line="240" w:lineRule="auto"/>
        <w:contextualSpacing/>
        <w:rPr>
          <w:rFonts w:ascii="Times New Roman" w:hAnsi="Times New Roman" w:cs="Times New Roman"/>
          <w:b/>
        </w:rPr>
      </w:pPr>
      <w:r w:rsidRPr="00F7482A">
        <w:rPr>
          <w:rFonts w:ascii="Times New Roman" w:hAnsi="Times New Roman" w:cs="Times New Roman"/>
          <w:b/>
        </w:rPr>
        <w:t>Üst Yönetici Tarafından Verilecek Diğer Görevler</w:t>
      </w:r>
    </w:p>
    <w:p w14:paraId="385EBF8C" w14:textId="77777777" w:rsidR="00AA17B7" w:rsidRPr="00F7482A"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MADDE 16) Mali Hizmetler Müdürlüğü üst yönetici tarafından mali konularda verilecek diğer görevleri de yürütür.</w:t>
      </w:r>
    </w:p>
    <w:p w14:paraId="25E73E85" w14:textId="77777777" w:rsidR="00AA17B7" w:rsidRPr="00722ACE" w:rsidRDefault="00AA17B7" w:rsidP="00AA17B7">
      <w:pPr>
        <w:spacing w:line="240" w:lineRule="auto"/>
        <w:contextualSpacing/>
        <w:rPr>
          <w:rFonts w:ascii="Times New Roman" w:hAnsi="Times New Roman" w:cs="Times New Roman"/>
          <w:b/>
        </w:rPr>
      </w:pPr>
      <w:r>
        <w:rPr>
          <w:rFonts w:ascii="Times New Roman" w:hAnsi="Times New Roman" w:cs="Times New Roman"/>
          <w:b/>
        </w:rPr>
        <w:t>ÜÇÜNCÜ BÖLÜM</w:t>
      </w:r>
    </w:p>
    <w:p w14:paraId="335633EE" w14:textId="77777777" w:rsidR="00AA17B7" w:rsidRPr="00722ACE" w:rsidRDefault="00AA17B7" w:rsidP="00AA17B7">
      <w:pPr>
        <w:spacing w:line="240" w:lineRule="auto"/>
        <w:contextualSpacing/>
        <w:rPr>
          <w:rFonts w:ascii="Times New Roman" w:hAnsi="Times New Roman" w:cs="Times New Roman"/>
          <w:b/>
        </w:rPr>
      </w:pPr>
      <w:r w:rsidRPr="00722ACE">
        <w:rPr>
          <w:rFonts w:ascii="Times New Roman" w:hAnsi="Times New Roman" w:cs="Times New Roman"/>
          <w:b/>
        </w:rPr>
        <w:t>Mali Hizmetler Müdürlüğünün Yapılanması</w:t>
      </w:r>
    </w:p>
    <w:p w14:paraId="0D131378" w14:textId="77777777" w:rsidR="00AA17B7" w:rsidRPr="00722ACE" w:rsidRDefault="00AA17B7" w:rsidP="00AA17B7">
      <w:pPr>
        <w:spacing w:line="240" w:lineRule="auto"/>
        <w:contextualSpacing/>
        <w:rPr>
          <w:rFonts w:ascii="Times New Roman" w:hAnsi="Times New Roman" w:cs="Times New Roman"/>
        </w:rPr>
      </w:pPr>
      <w:r w:rsidRPr="00722ACE">
        <w:rPr>
          <w:rFonts w:ascii="Times New Roman" w:hAnsi="Times New Roman" w:cs="Times New Roman"/>
        </w:rPr>
        <w:t xml:space="preserve">MADDE </w:t>
      </w:r>
      <w:proofErr w:type="gramStart"/>
      <w:r w:rsidRPr="00722ACE">
        <w:rPr>
          <w:rFonts w:ascii="Times New Roman" w:hAnsi="Times New Roman" w:cs="Times New Roman"/>
        </w:rPr>
        <w:t>17)Mali</w:t>
      </w:r>
      <w:proofErr w:type="gramEnd"/>
      <w:r w:rsidRPr="00722ACE">
        <w:rPr>
          <w:rFonts w:ascii="Times New Roman" w:hAnsi="Times New Roman" w:cs="Times New Roman"/>
        </w:rPr>
        <w:t xml:space="preserve"> hizmetler Müdürlüğünün bütçe hazırlama ve uygulama görevleri; muhasebe, mali </w:t>
      </w:r>
    </w:p>
    <w:p w14:paraId="2FDEAC8D" w14:textId="77777777" w:rsidR="00AA17B7" w:rsidRPr="00D665E4" w:rsidRDefault="00AA17B7" w:rsidP="00AA17B7">
      <w:pPr>
        <w:spacing w:line="240" w:lineRule="auto"/>
        <w:contextualSpacing/>
        <w:rPr>
          <w:rFonts w:ascii="Times New Roman" w:hAnsi="Times New Roman" w:cs="Times New Roman"/>
        </w:rPr>
      </w:pPr>
      <w:proofErr w:type="gramStart"/>
      <w:r w:rsidRPr="00722ACE">
        <w:rPr>
          <w:rFonts w:ascii="Times New Roman" w:hAnsi="Times New Roman" w:cs="Times New Roman"/>
        </w:rPr>
        <w:t>istatistik</w:t>
      </w:r>
      <w:proofErr w:type="gramEnd"/>
      <w:r w:rsidRPr="00722ACE">
        <w:rPr>
          <w:rFonts w:ascii="Times New Roman" w:hAnsi="Times New Roman" w:cs="Times New Roman"/>
        </w:rPr>
        <w:t>, kesin hesap, faaliyet raporu hazırlama görevleri, gelir tahakkuk ve tahsilat görevi ve ön mali kontrol görevlerinin ayrı birimler tarafından yürütülmesi esastır</w:t>
      </w:r>
      <w:r w:rsidRPr="00B82963">
        <w:rPr>
          <w:rFonts w:ascii="Times New Roman" w:hAnsi="Times New Roman" w:cs="Times New Roman"/>
          <w:color w:val="FF0000"/>
        </w:rPr>
        <w:t xml:space="preserve">. </w:t>
      </w:r>
      <w:r w:rsidRPr="00F90A4D">
        <w:rPr>
          <w:rFonts w:ascii="Times New Roman" w:hAnsi="Times New Roman" w:cs="Times New Roman"/>
        </w:rPr>
        <w:t xml:space="preserve">Harcama yetkilisi ile muhasebe yetkilisi görevi aynı </w:t>
      </w:r>
      <w:proofErr w:type="spellStart"/>
      <w:r w:rsidRPr="00F90A4D">
        <w:rPr>
          <w:rFonts w:ascii="Times New Roman" w:hAnsi="Times New Roman" w:cs="Times New Roman"/>
        </w:rPr>
        <w:t>kișide</w:t>
      </w:r>
      <w:proofErr w:type="spellEnd"/>
      <w:r w:rsidRPr="00F90A4D">
        <w:rPr>
          <w:rFonts w:ascii="Times New Roman" w:hAnsi="Times New Roman" w:cs="Times New Roman"/>
        </w:rPr>
        <w:t xml:space="preserve"> </w:t>
      </w:r>
      <w:proofErr w:type="spellStart"/>
      <w:r w:rsidRPr="00F90A4D">
        <w:rPr>
          <w:rFonts w:ascii="Times New Roman" w:hAnsi="Times New Roman" w:cs="Times New Roman"/>
        </w:rPr>
        <w:t>birleșemez</w:t>
      </w:r>
      <w:proofErr w:type="spellEnd"/>
      <w:r w:rsidRPr="00F90A4D">
        <w:rPr>
          <w:rFonts w:ascii="Times New Roman" w:hAnsi="Times New Roman" w:cs="Times New Roman"/>
        </w:rPr>
        <w:t xml:space="preserve">. </w:t>
      </w:r>
      <w:r w:rsidRPr="00722ACE">
        <w:rPr>
          <w:rFonts w:ascii="Times New Roman" w:hAnsi="Times New Roman" w:cs="Times New Roman"/>
        </w:rPr>
        <w:t xml:space="preserve">Mali Hizmetler Müdürlüğünde ön mali kontrol görevini yürütenler, onay </w:t>
      </w:r>
      <w:r w:rsidRPr="00D665E4">
        <w:rPr>
          <w:rFonts w:ascii="Times New Roman" w:hAnsi="Times New Roman" w:cs="Times New Roman"/>
        </w:rPr>
        <w:t xml:space="preserve">belgesi ve ekleri ile </w:t>
      </w:r>
      <w:proofErr w:type="spellStart"/>
      <w:r w:rsidRPr="00D665E4">
        <w:rPr>
          <w:rFonts w:ascii="Times New Roman" w:hAnsi="Times New Roman" w:cs="Times New Roman"/>
        </w:rPr>
        <w:t>șartname</w:t>
      </w:r>
      <w:proofErr w:type="spellEnd"/>
      <w:r w:rsidRPr="00D665E4">
        <w:rPr>
          <w:rFonts w:ascii="Times New Roman" w:hAnsi="Times New Roman" w:cs="Times New Roman"/>
        </w:rPr>
        <w:t xml:space="preserve"> ve </w:t>
      </w:r>
      <w:proofErr w:type="spellStart"/>
      <w:r w:rsidRPr="00D665E4">
        <w:rPr>
          <w:rFonts w:ascii="Times New Roman" w:hAnsi="Times New Roman" w:cs="Times New Roman"/>
        </w:rPr>
        <w:t>sözleșme</w:t>
      </w:r>
      <w:proofErr w:type="spellEnd"/>
      <w:r w:rsidRPr="00D665E4">
        <w:rPr>
          <w:rFonts w:ascii="Times New Roman" w:hAnsi="Times New Roman" w:cs="Times New Roman"/>
        </w:rPr>
        <w:t xml:space="preserve"> tasarılarının hazırlanması, mali karar ve </w:t>
      </w:r>
      <w:proofErr w:type="spellStart"/>
      <w:r w:rsidRPr="00D665E4">
        <w:rPr>
          <w:rFonts w:ascii="Times New Roman" w:hAnsi="Times New Roman" w:cs="Times New Roman"/>
        </w:rPr>
        <w:t>ișlemlerinin</w:t>
      </w:r>
      <w:proofErr w:type="spellEnd"/>
      <w:r w:rsidRPr="00D665E4">
        <w:rPr>
          <w:rFonts w:ascii="Times New Roman" w:hAnsi="Times New Roman" w:cs="Times New Roman"/>
        </w:rPr>
        <w:t xml:space="preserve"> belgelendirilmesi, mal ve hizmetlerin teslim alınması gibi mali karar ve </w:t>
      </w:r>
      <w:proofErr w:type="spellStart"/>
      <w:r w:rsidRPr="00D665E4">
        <w:rPr>
          <w:rFonts w:ascii="Times New Roman" w:hAnsi="Times New Roman" w:cs="Times New Roman"/>
        </w:rPr>
        <w:t>ișlemlerin</w:t>
      </w:r>
      <w:proofErr w:type="spellEnd"/>
      <w:r w:rsidRPr="00D665E4">
        <w:rPr>
          <w:rFonts w:ascii="Times New Roman" w:hAnsi="Times New Roman" w:cs="Times New Roman"/>
        </w:rPr>
        <w:t xml:space="preserve"> hazırlanması ve uygulanması </w:t>
      </w:r>
      <w:proofErr w:type="spellStart"/>
      <w:r w:rsidRPr="00D665E4">
        <w:rPr>
          <w:rFonts w:ascii="Times New Roman" w:hAnsi="Times New Roman" w:cs="Times New Roman"/>
        </w:rPr>
        <w:t>așamalarında</w:t>
      </w:r>
      <w:proofErr w:type="spellEnd"/>
      <w:r w:rsidRPr="00D665E4">
        <w:rPr>
          <w:rFonts w:ascii="Times New Roman" w:hAnsi="Times New Roman" w:cs="Times New Roman"/>
        </w:rPr>
        <w:t xml:space="preserve"> görevlendirilemezler ve ihale komisyonu ile muayene ve kabul komisyonunda </w:t>
      </w:r>
      <w:proofErr w:type="spellStart"/>
      <w:r w:rsidRPr="00D665E4">
        <w:rPr>
          <w:rFonts w:ascii="Times New Roman" w:hAnsi="Times New Roman" w:cs="Times New Roman"/>
        </w:rPr>
        <w:t>bașkan</w:t>
      </w:r>
      <w:proofErr w:type="spellEnd"/>
      <w:r w:rsidRPr="00D665E4">
        <w:rPr>
          <w:rFonts w:ascii="Times New Roman" w:hAnsi="Times New Roman" w:cs="Times New Roman"/>
        </w:rPr>
        <w:t xml:space="preserve"> ve üye olamazlar.</w:t>
      </w:r>
    </w:p>
    <w:p w14:paraId="0C8E5B6B" w14:textId="77777777" w:rsidR="00AA17B7" w:rsidRPr="00D665E4" w:rsidRDefault="00AA17B7" w:rsidP="00AA17B7">
      <w:pPr>
        <w:spacing w:line="240" w:lineRule="auto"/>
        <w:contextualSpacing/>
        <w:rPr>
          <w:rFonts w:ascii="Times New Roman" w:hAnsi="Times New Roman" w:cs="Times New Roman"/>
          <w:b/>
        </w:rPr>
      </w:pPr>
      <w:r w:rsidRPr="00D665E4">
        <w:rPr>
          <w:rFonts w:ascii="Times New Roman" w:hAnsi="Times New Roman" w:cs="Times New Roman"/>
          <w:b/>
        </w:rPr>
        <w:t>Muhasebe, Bütçe ve Kesin Hesap Birimi</w:t>
      </w:r>
    </w:p>
    <w:p w14:paraId="4C55C235"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 xml:space="preserve">MADDE 18- Muhasebe, Bütçe ve Kesin Hesap biriminin görevleri </w:t>
      </w:r>
      <w:proofErr w:type="spellStart"/>
      <w:r w:rsidRPr="00D665E4">
        <w:rPr>
          <w:rFonts w:ascii="Times New Roman" w:hAnsi="Times New Roman" w:cs="Times New Roman"/>
        </w:rPr>
        <w:t>șunlardır</w:t>
      </w:r>
      <w:proofErr w:type="spellEnd"/>
      <w:r w:rsidRPr="00D665E4">
        <w:rPr>
          <w:rFonts w:ascii="Times New Roman" w:hAnsi="Times New Roman" w:cs="Times New Roman"/>
        </w:rPr>
        <w:t>:</w:t>
      </w:r>
    </w:p>
    <w:p w14:paraId="110836C9"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a) Bütçeyi hazırlamak.</w:t>
      </w:r>
    </w:p>
    <w:p w14:paraId="032A7419"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b) Ayrıntılı harcama ve finansman programlarını harcamak.</w:t>
      </w:r>
    </w:p>
    <w:p w14:paraId="0EB4839B"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 xml:space="preserve">c) Bütçe </w:t>
      </w:r>
      <w:proofErr w:type="spellStart"/>
      <w:r w:rsidRPr="00D665E4">
        <w:rPr>
          <w:rFonts w:ascii="Times New Roman" w:hAnsi="Times New Roman" w:cs="Times New Roman"/>
        </w:rPr>
        <w:t>ișlemlerini</w:t>
      </w:r>
      <w:proofErr w:type="spellEnd"/>
      <w:r w:rsidRPr="00D665E4">
        <w:rPr>
          <w:rFonts w:ascii="Times New Roman" w:hAnsi="Times New Roman" w:cs="Times New Roman"/>
        </w:rPr>
        <w:t xml:space="preserve"> </w:t>
      </w:r>
      <w:proofErr w:type="spellStart"/>
      <w:r w:rsidRPr="00D665E4">
        <w:rPr>
          <w:rFonts w:ascii="Times New Roman" w:hAnsi="Times New Roman" w:cs="Times New Roman"/>
        </w:rPr>
        <w:t>gerçekleștirmek</w:t>
      </w:r>
      <w:proofErr w:type="spellEnd"/>
      <w:r w:rsidRPr="00D665E4">
        <w:rPr>
          <w:rFonts w:ascii="Times New Roman" w:hAnsi="Times New Roman" w:cs="Times New Roman"/>
        </w:rPr>
        <w:t xml:space="preserve"> ve kayıtlarını tutmak,</w:t>
      </w:r>
    </w:p>
    <w:p w14:paraId="3E297E58"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d) Bütçe uygulama sonuçlarını raporlamak</w:t>
      </w:r>
    </w:p>
    <w:p w14:paraId="58E0C6D1"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e) İdare faaliyetlerinin bütçeye uygunluğunu izlemek ve değerlendirmek,</w:t>
      </w:r>
    </w:p>
    <w:p w14:paraId="42381964"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 xml:space="preserve">f) Mali kanunlarla ilgili diğer mevzuatın uygulanması konusunda üst yöneticiye ve Harcama yetkilerine gerekli bilgileri sağlamak ve </w:t>
      </w:r>
      <w:proofErr w:type="spellStart"/>
      <w:r w:rsidRPr="00D665E4">
        <w:rPr>
          <w:rFonts w:ascii="Times New Roman" w:hAnsi="Times New Roman" w:cs="Times New Roman"/>
        </w:rPr>
        <w:t>danıșmanlık</w:t>
      </w:r>
      <w:proofErr w:type="spellEnd"/>
      <w:r w:rsidRPr="00D665E4">
        <w:rPr>
          <w:rFonts w:ascii="Times New Roman" w:hAnsi="Times New Roman" w:cs="Times New Roman"/>
        </w:rPr>
        <w:t xml:space="preserve"> yapmak.</w:t>
      </w:r>
    </w:p>
    <w:p w14:paraId="7D32E685"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g) Mali konularda üst yönetici tarafından verilen diğer görevleri yapmak Belediye’nin bütün giderlerinin mevzuata uygun olarak yapılmasını sağlamak,</w:t>
      </w:r>
    </w:p>
    <w:p w14:paraId="24C26A50"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 xml:space="preserve">h) Ödeme evraklarının tanzimi ve teslimat müzekkeresi düzenlenmesi </w:t>
      </w:r>
      <w:proofErr w:type="spellStart"/>
      <w:r w:rsidRPr="00D665E4">
        <w:rPr>
          <w:rFonts w:ascii="Times New Roman" w:hAnsi="Times New Roman" w:cs="Times New Roman"/>
        </w:rPr>
        <w:t>ișlemlerinin</w:t>
      </w:r>
      <w:proofErr w:type="spellEnd"/>
      <w:r w:rsidRPr="00D665E4">
        <w:rPr>
          <w:rFonts w:ascii="Times New Roman" w:hAnsi="Times New Roman" w:cs="Times New Roman"/>
        </w:rPr>
        <w:t xml:space="preserve"> yapılmasını sağlamak,</w:t>
      </w:r>
    </w:p>
    <w:p w14:paraId="51754B6A"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 xml:space="preserve">ı) Kamu kurum ve </w:t>
      </w:r>
      <w:proofErr w:type="spellStart"/>
      <w:r w:rsidRPr="00D665E4">
        <w:rPr>
          <w:rFonts w:ascii="Times New Roman" w:hAnsi="Times New Roman" w:cs="Times New Roman"/>
        </w:rPr>
        <w:t>kurulușlarına</w:t>
      </w:r>
      <w:proofErr w:type="spellEnd"/>
      <w:r w:rsidRPr="00D665E4">
        <w:rPr>
          <w:rFonts w:ascii="Times New Roman" w:hAnsi="Times New Roman" w:cs="Times New Roman"/>
        </w:rPr>
        <w:t xml:space="preserve"> gelir kalemlerinden ayrılması gereken yasal payların ilgili emanet hesaplara alınmasını ve emanet hesaplarının takibi ile ilgili </w:t>
      </w:r>
      <w:proofErr w:type="spellStart"/>
      <w:r w:rsidRPr="00D665E4">
        <w:rPr>
          <w:rFonts w:ascii="Times New Roman" w:hAnsi="Times New Roman" w:cs="Times New Roman"/>
        </w:rPr>
        <w:t>çalıșmaların</w:t>
      </w:r>
      <w:proofErr w:type="spellEnd"/>
      <w:r w:rsidRPr="00D665E4">
        <w:rPr>
          <w:rFonts w:ascii="Times New Roman" w:hAnsi="Times New Roman" w:cs="Times New Roman"/>
        </w:rPr>
        <w:t xml:space="preserve"> kontrol ve koordine edilmesini sağlamak,</w:t>
      </w:r>
    </w:p>
    <w:p w14:paraId="1BDAFEDF"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 xml:space="preserve">i) Mevzuat gereği, Belediye’nin yükümlülükleri arasında bulunan </w:t>
      </w:r>
      <w:proofErr w:type="spellStart"/>
      <w:r w:rsidRPr="00D665E4">
        <w:rPr>
          <w:rFonts w:ascii="Times New Roman" w:hAnsi="Times New Roman" w:cs="Times New Roman"/>
        </w:rPr>
        <w:t>çeșitli</w:t>
      </w:r>
      <w:proofErr w:type="spellEnd"/>
      <w:r w:rsidRPr="00D665E4">
        <w:rPr>
          <w:rFonts w:ascii="Times New Roman" w:hAnsi="Times New Roman" w:cs="Times New Roman"/>
        </w:rPr>
        <w:t xml:space="preserve"> harç, vergi fon vb. ödemelerin yapılmasını sağlamak.</w:t>
      </w:r>
    </w:p>
    <w:p w14:paraId="3B7070ED"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lastRenderedPageBreak/>
        <w:t>j) Mevzuatın öngördüğü diğer görevler ile amiri tarafından verilen görevlerin icra edilmesini sağlamak.</w:t>
      </w:r>
    </w:p>
    <w:p w14:paraId="63A90B9D"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k) Bütçe kesin hesabını hazırlamak.</w:t>
      </w:r>
    </w:p>
    <w:p w14:paraId="672F65DE"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 xml:space="preserve">l) Mal yönetim dönemine </w:t>
      </w:r>
      <w:proofErr w:type="spellStart"/>
      <w:r w:rsidRPr="00D665E4">
        <w:rPr>
          <w:rFonts w:ascii="Times New Roman" w:hAnsi="Times New Roman" w:cs="Times New Roman"/>
        </w:rPr>
        <w:t>ilișkin</w:t>
      </w:r>
      <w:proofErr w:type="spellEnd"/>
      <w:r w:rsidRPr="00D665E4">
        <w:rPr>
          <w:rFonts w:ascii="Times New Roman" w:hAnsi="Times New Roman" w:cs="Times New Roman"/>
        </w:rPr>
        <w:t xml:space="preserve"> icmal cetvellerini hazırlamak.</w:t>
      </w:r>
    </w:p>
    <w:p w14:paraId="2063DBB4" w14:textId="77777777" w:rsidR="00AA17B7" w:rsidRPr="00D665E4" w:rsidRDefault="00AA17B7" w:rsidP="00AA17B7">
      <w:pPr>
        <w:spacing w:line="240" w:lineRule="auto"/>
        <w:contextualSpacing/>
        <w:rPr>
          <w:rFonts w:ascii="Times New Roman" w:hAnsi="Times New Roman" w:cs="Times New Roman"/>
        </w:rPr>
      </w:pPr>
      <w:r w:rsidRPr="00D665E4">
        <w:rPr>
          <w:rFonts w:ascii="Times New Roman" w:hAnsi="Times New Roman" w:cs="Times New Roman"/>
        </w:rPr>
        <w:t>m) Mali istatistikleri hazırlamak.</w:t>
      </w:r>
    </w:p>
    <w:p w14:paraId="31F04B01" w14:textId="77777777" w:rsidR="00AA17B7" w:rsidRPr="00D665E4" w:rsidRDefault="00AA17B7" w:rsidP="00AA17B7">
      <w:pPr>
        <w:spacing w:line="240" w:lineRule="auto"/>
        <w:contextualSpacing/>
        <w:rPr>
          <w:rFonts w:ascii="Times New Roman" w:hAnsi="Times New Roman" w:cs="Times New Roman"/>
          <w:b/>
        </w:rPr>
      </w:pPr>
    </w:p>
    <w:sectPr w:rsidR="00AA17B7" w:rsidRPr="00D66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55F"/>
    <w:rsid w:val="005E255F"/>
    <w:rsid w:val="00A21BDD"/>
    <w:rsid w:val="00AA1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D9AA6-BB1D-4584-837A-E5C0EB54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7B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1643</Words>
  <Characters>9367</Characters>
  <Application>Microsoft Office Word</Application>
  <DocSecurity>0</DocSecurity>
  <Lines>78</Lines>
  <Paragraphs>21</Paragraphs>
  <ScaleCrop>false</ScaleCrop>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yılmaz</dc:creator>
  <cp:keywords/>
  <dc:description/>
  <cp:lastModifiedBy>bulent yılmaz</cp:lastModifiedBy>
  <cp:revision>2</cp:revision>
  <dcterms:created xsi:type="dcterms:W3CDTF">2021-10-28T07:59:00Z</dcterms:created>
  <dcterms:modified xsi:type="dcterms:W3CDTF">2021-10-28T07:59:00Z</dcterms:modified>
</cp:coreProperties>
</file>